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6EEC" w14:textId="77777777" w:rsidR="00A66D43" w:rsidRPr="00A66D43" w:rsidRDefault="00A66D43" w:rsidP="00A66D43">
      <w:pPr>
        <w:pStyle w:val="Titre"/>
        <w:jc w:val="center"/>
        <w:rPr>
          <w:rFonts w:eastAsia="Times New Roman"/>
          <w:color w:val="4C94D8" w:themeColor="text2" w:themeTint="80"/>
          <w:bdr w:val="none" w:sz="0" w:space="0" w:color="auto" w:frame="1"/>
          <w:lang w:eastAsia="fr-FR"/>
        </w:rPr>
      </w:pPr>
      <w:r w:rsidRPr="00A66D43">
        <w:rPr>
          <w:rFonts w:eastAsia="Times New Roman"/>
          <w:color w:val="4C94D8" w:themeColor="text2" w:themeTint="80"/>
          <w:bdr w:val="none" w:sz="0" w:space="0" w:color="auto" w:frame="1"/>
          <w:lang w:eastAsia="fr-FR"/>
        </w:rPr>
        <w:t>Mentions légales et politique de confidentialité</w:t>
      </w:r>
    </w:p>
    <w:p w14:paraId="075B960B" w14:textId="1A8CC256" w:rsidR="00A66D43" w:rsidRPr="00A66D43" w:rsidRDefault="00A66D43" w:rsidP="00A66D43">
      <w:pPr>
        <w:pStyle w:val="Titre1"/>
        <w:rPr>
          <w:rFonts w:eastAsia="Times New Roman"/>
          <w:color w:val="215E99" w:themeColor="text2" w:themeTint="BF"/>
          <w:bdr w:val="none" w:sz="0" w:space="0" w:color="auto" w:frame="1"/>
          <w:lang w:eastAsia="fr-FR"/>
        </w:rPr>
      </w:pPr>
      <w:r w:rsidRPr="00A66D43">
        <w:rPr>
          <w:rFonts w:eastAsia="Times New Roman"/>
          <w:color w:val="215E99" w:themeColor="text2" w:themeTint="BF"/>
          <w:bdr w:val="none" w:sz="0" w:space="0" w:color="auto" w:frame="1"/>
          <w:lang w:eastAsia="fr-FR"/>
        </w:rPr>
        <w:t>Mentions légales et politique de confidentialité</w:t>
      </w:r>
      <w:r>
        <w:rPr>
          <w:rFonts w:eastAsia="Times New Roman"/>
          <w:color w:val="215E99" w:themeColor="text2" w:themeTint="BF"/>
          <w:bdr w:val="none" w:sz="0" w:space="0" w:color="auto" w:frame="1"/>
          <w:lang w:eastAsia="fr-FR"/>
        </w:rPr>
        <w:t>.</w:t>
      </w:r>
    </w:p>
    <w:p w14:paraId="7D7779B6" w14:textId="77777777" w:rsidR="00A66D43" w:rsidRDefault="00A66D43" w:rsidP="00A66D43">
      <w:r w:rsidRPr="00A66D43">
        <w:t>L’entreprise individuelle de Mme Laetitia Gaubert accorde une importance particulière au respect des droits des individus, notamment en ce qui concerne les traitements automatisés des données. Animée par une volonté de transparence envers ses clients, elle a mis en place une politique détaillant l’ensemble des traitements réalisés, les finalités poursuivies, ainsi que les moyens d’action à disposition des personnes afin qu’elles puissent exercer leurs droits de la meilleure manière possible.</w:t>
      </w:r>
    </w:p>
    <w:p w14:paraId="4F87192A" w14:textId="77777777" w:rsidR="00A66D43" w:rsidRDefault="00A66D43" w:rsidP="00A66D43">
      <w:r w:rsidRPr="00A66D43">
        <w:t>Pour obtenir des informations complémentaires concernant la protection des données personnelles, il est conseillé de consulter le site suivant : https://www.cnil.fr/</w:t>
      </w:r>
    </w:p>
    <w:p w14:paraId="57A87C8B" w14:textId="37ABA935" w:rsidR="00055F74" w:rsidRPr="00A66D43" w:rsidRDefault="00A66D43" w:rsidP="00A66D43">
      <w:r w:rsidRPr="00A66D43">
        <w:t>La version actuellement en ligne de ces conditions d’utilisation constitue la seule référence applicable durant toute la période d’utilisation du site, et ce, jusqu’à ce qu’elle soit remplacée par une nouvelle version.</w:t>
      </w:r>
    </w:p>
    <w:p w14:paraId="730127BA" w14:textId="77777777" w:rsidR="001B1A92" w:rsidRPr="005912DD" w:rsidRDefault="001B1A92" w:rsidP="001B1A92">
      <w:pPr>
        <w:pStyle w:val="Titre2"/>
        <w:rPr>
          <w:rFonts w:eastAsia="Times New Roman"/>
          <w:color w:val="215E99" w:themeColor="text2" w:themeTint="BF"/>
          <w:lang w:eastAsia="fr-FR"/>
        </w:rPr>
      </w:pPr>
      <w:r w:rsidRPr="005912DD">
        <w:rPr>
          <w:rFonts w:eastAsia="Times New Roman"/>
          <w:color w:val="215E99" w:themeColor="text2" w:themeTint="BF"/>
          <w:lang w:eastAsia="fr-FR"/>
        </w:rPr>
        <w:t>Article 1 – Mentions légales</w:t>
      </w:r>
    </w:p>
    <w:p w14:paraId="4922DD18" w14:textId="77777777" w:rsidR="001B1A92" w:rsidRPr="005912DD" w:rsidRDefault="001B1A92" w:rsidP="001B1A92">
      <w:pPr>
        <w:pStyle w:val="Titre3"/>
        <w:rPr>
          <w:rFonts w:eastAsia="Times New Roman"/>
          <w:color w:val="215E99" w:themeColor="text2" w:themeTint="BF"/>
          <w:lang w:eastAsia="fr-FR"/>
        </w:rPr>
      </w:pPr>
      <w:r w:rsidRPr="005912DD">
        <w:rPr>
          <w:rFonts w:eastAsia="Times New Roman"/>
          <w:color w:val="215E99" w:themeColor="text2" w:themeTint="BF"/>
          <w:lang w:eastAsia="fr-FR"/>
        </w:rPr>
        <w:t>1.1 Site internet</w:t>
      </w:r>
    </w:p>
    <w:p w14:paraId="7F90B5E5" w14:textId="61A8880D" w:rsidR="001B1A92" w:rsidRDefault="001B1A92" w:rsidP="001B1A92">
      <w:r w:rsidRPr="001B1A92">
        <w:t xml:space="preserve">Les sites concernés par les présentes mentions légales sont les suivants : www.laetitia-gaubert.jupiterre.pro, ainsi que les pages Facebook sous le nom yggdrasil_65 et Instagram sous le nom </w:t>
      </w:r>
      <w:proofErr w:type="spellStart"/>
      <w:r w:rsidRPr="001B1A92">
        <w:t>les_secrets_dyggdrasil</w:t>
      </w:r>
      <w:proofErr w:type="spellEnd"/>
      <w:r w:rsidRPr="001B1A92">
        <w:t>. Ces différents supports constituent les plateformes officielles de l’entreprise</w:t>
      </w:r>
      <w:r>
        <w:t xml:space="preserve"> à ce jour.</w:t>
      </w:r>
    </w:p>
    <w:p w14:paraId="1F0C31E9" w14:textId="77777777" w:rsidR="001B1A92" w:rsidRPr="005912DD" w:rsidRDefault="001B1A92" w:rsidP="001B1A92">
      <w:pPr>
        <w:pStyle w:val="Titre3"/>
        <w:rPr>
          <w:color w:val="215E99" w:themeColor="text2" w:themeTint="BF"/>
        </w:rPr>
      </w:pPr>
      <w:r w:rsidRPr="005912DD">
        <w:rPr>
          <w:color w:val="215E99" w:themeColor="text2" w:themeTint="BF"/>
        </w:rPr>
        <w:t>1.2 Éditeur</w:t>
      </w:r>
    </w:p>
    <w:p w14:paraId="27C64A87" w14:textId="77777777" w:rsidR="001B1A92" w:rsidRDefault="001B1A92" w:rsidP="001B1A92">
      <w:r w:rsidRPr="001B1A92">
        <w:t>L’éditeur du site est Laetitia Gaubert, exerçant sous le statut d’auto-entrepreneur. Son siège social est situé au 21 rue du Midi, 65500 Artagnan. Elle est représentée par Laetitia Gaubert, en sa qualité de Thérapeute Holistique. L’entreprise est immatriculée au Registre du Commerce et des Sociétés sous le numéro de SIRET 83142634100036. Pour tout contact, il est possible de joindre l’éditeur par téléphone au 06 76 49 88 98 ou par courrier électronique à l’adresse suivante : gaubert_laetitia@orange.fr.</w:t>
      </w:r>
    </w:p>
    <w:p w14:paraId="29E8B67E" w14:textId="77777777" w:rsidR="001B1A92" w:rsidRPr="005912DD" w:rsidRDefault="001B1A92" w:rsidP="001B1A92">
      <w:pPr>
        <w:pStyle w:val="Titre3"/>
        <w:rPr>
          <w:color w:val="215E99" w:themeColor="text2" w:themeTint="BF"/>
        </w:rPr>
      </w:pPr>
      <w:r w:rsidRPr="005912DD">
        <w:rPr>
          <w:color w:val="215E99" w:themeColor="text2" w:themeTint="BF"/>
        </w:rPr>
        <w:t>1.3 Hébergeur</w:t>
      </w:r>
    </w:p>
    <w:p w14:paraId="1675A003" w14:textId="456E0CAA" w:rsidR="00055F74" w:rsidRPr="001B1A92" w:rsidRDefault="001B1A92" w:rsidP="001B1A92">
      <w:r w:rsidRPr="001B1A92">
        <w:t xml:space="preserve">Le site www.laetitia-gaubert.jupiterre.pro est hébergé par la société monprodubienêtre.fr, dont le siège social se trouve au 196 Rue Nicéphore Niepce, 83400 Hyères. Pour toute demande relative à l’hébergement, il convient de contacter l’hébergeur à l’adresse </w:t>
      </w:r>
      <w:proofErr w:type="gramStart"/>
      <w:r w:rsidRPr="001B1A92">
        <w:t>e-mail</w:t>
      </w:r>
      <w:proofErr w:type="gramEnd"/>
      <w:r w:rsidRPr="001B1A92">
        <w:t xml:space="preserve"> suivante : contact@monprodubienetre.fr.</w:t>
      </w:r>
    </w:p>
    <w:p w14:paraId="3564B898" w14:textId="77777777" w:rsidR="001B1A92" w:rsidRPr="005912DD" w:rsidRDefault="001B1A92" w:rsidP="001B1A92">
      <w:pPr>
        <w:pStyle w:val="Titre2"/>
        <w:rPr>
          <w:rFonts w:eastAsia="Times New Roman"/>
          <w:color w:val="215E99" w:themeColor="text2" w:themeTint="BF"/>
          <w:lang w:eastAsia="fr-FR"/>
        </w:rPr>
      </w:pPr>
      <w:r w:rsidRPr="005912DD">
        <w:rPr>
          <w:rFonts w:eastAsia="Times New Roman"/>
          <w:color w:val="215E99" w:themeColor="text2" w:themeTint="BF"/>
          <w:lang w:eastAsia="fr-FR"/>
        </w:rPr>
        <w:lastRenderedPageBreak/>
        <w:t>Article 2 – Accès au site</w:t>
      </w:r>
    </w:p>
    <w:p w14:paraId="75A8D580" w14:textId="5E1A636A" w:rsidR="00055F74" w:rsidRPr="001B1A92" w:rsidRDefault="001B1A92" w:rsidP="001B1A92">
      <w:r w:rsidRPr="001B1A92">
        <w:t>L’accès au site est strictement réservé à un usage personnel. Il est expressément interdit d’utiliser ce site, ainsi que les informations et données qui y sont présentes, dans un cadre autre que personnel. En conséquence, vous vous engagez à ne pas exploiter le site à des fins commerciales, politiques ou publicitaires. Toute forme de sollicitation commerciale, telle que l’envoi de courriers électroniques non sollicités, est également proscrite.</w:t>
      </w:r>
    </w:p>
    <w:p w14:paraId="1F25BA14" w14:textId="77777777" w:rsidR="001B1A92" w:rsidRPr="005912DD" w:rsidRDefault="001B1A92" w:rsidP="001B1A92">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t>Article 3 – Contenu du site</w:t>
      </w:r>
    </w:p>
    <w:p w14:paraId="3AB9D41E" w14:textId="77777777" w:rsidR="001B1A92" w:rsidRDefault="001B1A92" w:rsidP="001B1A92">
      <w:r w:rsidRPr="001B1A92">
        <w:t>L’ensemble des éléments présents sur le site, qu’il s’agisse des marques, des photographies, des textes, des commentaires, des illustrations, des images animées ou non, des séquences vidéo, des sons, ou encore de toutes les applications informatiques susceptibles d’être utilisées pour assurer le fonctionnement du site, sont strictement protégés par la législation en vigueur relative à la propriété intellectuelle.</w:t>
      </w:r>
    </w:p>
    <w:p w14:paraId="1A781260" w14:textId="77777777" w:rsidR="001B1A92" w:rsidRDefault="001B1A92" w:rsidP="001B1A92">
      <w:r w:rsidRPr="001B1A92">
        <w:t>Ces éléments constituent la propriété exclusive de l’éditeur ou, le cas échéant, de ses partenaires. Par conséquent, toute reproduction, représentation, utilisation ou adaptation, qu’elle soit partielle ou totale, de l’un quelconque de ces éléments – y compris les applications informatiques –, est formellement interdite sans l’accord préalable et écrit de l’éditeur.</w:t>
      </w:r>
    </w:p>
    <w:p w14:paraId="0CB24B0F" w14:textId="18F21764" w:rsidR="00055F74" w:rsidRPr="001B1A92" w:rsidRDefault="001B1A92" w:rsidP="001B1A92">
      <w:r w:rsidRPr="001B1A92">
        <w:t>Le fait que l’éditeur n’engage pas immédiatement de procédure dès la prise de connaissance d’une utilisation non autorisée de ces éléments ne saurait être interprété comme une acceptation de ladite utilisation ni comme une renonciation à engager des poursuites ultérieures.</w:t>
      </w:r>
    </w:p>
    <w:p w14:paraId="1C4DB382" w14:textId="77777777" w:rsidR="001B1A92" w:rsidRPr="005912DD" w:rsidRDefault="001B1A92" w:rsidP="001B1A92">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t>Article 4 – Gestion du site</w:t>
      </w:r>
    </w:p>
    <w:p w14:paraId="3899A25E" w14:textId="77777777" w:rsidR="001B1A92" w:rsidRDefault="001B1A92" w:rsidP="001B1A92">
      <w:r w:rsidRPr="001B1A92">
        <w:t>Pour assurer une gestion efficace du site, l’éditeur se réserve le droit d’intervenir à tout moment sur son fonctionnement. Il peut ainsi prendre diverses mesures, telles que la suspension, l’interruption ou la limitation de l’accès au site ou à certaines de ses parties. L’éditeur peut également décider de réserver l’accès à l’ensemble du site, ou à certaines sections, à une catégorie spécifique d’internautes.</w:t>
      </w:r>
    </w:p>
    <w:p w14:paraId="23E8ADE9" w14:textId="77777777" w:rsidR="001B1A92" w:rsidRDefault="001B1A92" w:rsidP="001B1A92">
      <w:r w:rsidRPr="001B1A92">
        <w:t>En outre, l’éditeur est habilité à supprimer toute information susceptible de perturber le bon fonctionnement du site ou qui contreviendrait aux lois nationales ou internationales, ainsi qu’aux règles de la Nétiquette.</w:t>
      </w:r>
    </w:p>
    <w:p w14:paraId="2C029153" w14:textId="198F2770" w:rsidR="00055F74" w:rsidRPr="001B1A92" w:rsidRDefault="001B1A92" w:rsidP="001B1A92">
      <w:r w:rsidRPr="001B1A92">
        <w:t>Enfin, il lui est possible de suspendre temporairement le site afin de procéder à des mises à jour nécessaires à son bon fonctionnement.</w:t>
      </w:r>
    </w:p>
    <w:p w14:paraId="69C54F9A" w14:textId="77777777" w:rsidR="001B1A92" w:rsidRPr="005912DD" w:rsidRDefault="001B1A92" w:rsidP="001B1A92">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lastRenderedPageBreak/>
        <w:t>Article 5 – Responsabilités</w:t>
      </w:r>
    </w:p>
    <w:p w14:paraId="083588D7" w14:textId="77777777" w:rsidR="001B1A92" w:rsidRDefault="001B1A92" w:rsidP="001B1A92">
      <w:r w:rsidRPr="001B1A92">
        <w:t xml:space="preserve">L’éditeur du site décline toute responsabilité en cas de défaillance technique, de panne, de difficulté ou d’interruption susceptible d’entraver l’accès au site ou à l’une de ses fonctionnalités. Il appartient à chaque utilisateur de s’assurer de la bonne utilisation de son matériel de connexion. L’utilisateur doit ainsi prendre toutes les précautions nécessaires afin de protéger ses équipements et ses propres données, notamment contre les attaques virales résultant d’une navigation sur Internet. L’utilisateur demeure également le seul responsable des sites et des données auxquels il accède </w:t>
      </w:r>
      <w:proofErr w:type="gramStart"/>
      <w:r w:rsidRPr="001B1A92">
        <w:t>ou</w:t>
      </w:r>
      <w:proofErr w:type="gramEnd"/>
      <w:r w:rsidRPr="001B1A92">
        <w:t xml:space="preserve"> qu’il consulte.</w:t>
      </w:r>
    </w:p>
    <w:p w14:paraId="799DCDCF" w14:textId="77777777" w:rsidR="001B1A92" w:rsidRDefault="001B1A92" w:rsidP="001B1A92">
      <w:r w:rsidRPr="001B1A92">
        <w:t>En outre, l’éditeur ne pourra en aucun cas être tenu responsable en cas de poursuites judiciaires engagées à l’encontre de l’utilisateur, que ce soit en raison de l’utilisation du site ou de tout service accessible via Internet, ou encore en cas de non-respect par l’utilisateur des présentes conditions générales d’utilisation.</w:t>
      </w:r>
    </w:p>
    <w:p w14:paraId="2EB9EC41" w14:textId="77777777" w:rsidR="001B1A92" w:rsidRDefault="001B1A92" w:rsidP="001B1A92">
      <w:r w:rsidRPr="001B1A92">
        <w:t>La responsabilité de l’éditeur ne saurait être engagée pour les dommages, qu’ils soient subis par l’utilisateur, par des tiers ou par l’équipement de l’utilisateur, résultant de la connexion ou de l’utilisation du site. L’utilisateur renonce expressément à toute action à l’encontre de l’éditeur à ce titre.</w:t>
      </w:r>
    </w:p>
    <w:p w14:paraId="2C5FA5CD" w14:textId="5B6AE401" w:rsidR="00055F74" w:rsidRPr="001B1A92" w:rsidRDefault="001B1A92" w:rsidP="001B1A92">
      <w:r w:rsidRPr="001B1A92">
        <w:t>Enfin, si l’éditeur devait faire l’objet d’une procédure amiable ou judiciaire en raison de l’utilisation du site par un utilisateur, il se réserve le droit de se retourner contre ce dernier afin d’obtenir l’indemnisation de tous les préjudices, sommes, condamnations et frais occasionnés par cette procédure.</w:t>
      </w:r>
    </w:p>
    <w:p w14:paraId="2835DB35" w14:textId="77777777" w:rsidR="001B1A92" w:rsidRPr="005912DD" w:rsidRDefault="001B1A92" w:rsidP="001B1A92">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t>Article 6 – Liens hypertextes</w:t>
      </w:r>
    </w:p>
    <w:p w14:paraId="70354CE9" w14:textId="77777777" w:rsidR="001B1A92" w:rsidRDefault="001B1A92" w:rsidP="001B1A92">
      <w:r w:rsidRPr="001B1A92">
        <w:t>L’établissement de liens hypertextes par les utilisateurs vers tout ou partie du site est formellement interdit, sauf en cas d’autorisation préalable et écrite délivrée par l’éditeur. Cette règle vise à protéger l’intégrité et le contrôle des contenus présents sur le site de l’éditeur.</w:t>
      </w:r>
    </w:p>
    <w:p w14:paraId="32A29F4B" w14:textId="77777777" w:rsidR="001B1A92" w:rsidRDefault="001B1A92" w:rsidP="001B1A92">
      <w:r w:rsidRPr="001B1A92">
        <w:t>L’éditeur conserve une entière liberté quant à l’octroi ou au refus de cette autorisation, sans être tenu de justifier sa décision de quelque manière que ce soit. Même dans l’hypothèse où une autorisation serait accordée, celle-ci demeure strictement temporaire et peut être révoquée à tout moment, sans que l’éditeur ait à motiver ce retrait.</w:t>
      </w:r>
    </w:p>
    <w:p w14:paraId="5602011A" w14:textId="58FE662D" w:rsidR="00055F74" w:rsidRPr="001B1A92" w:rsidRDefault="001B1A92" w:rsidP="001B1A92">
      <w:r w:rsidRPr="001B1A92">
        <w:t>Par ailleurs, toute information accessible via un lien pointant vers d’autres sites n’est pas publiée par l’éditeur. Ce dernier ne détient aucun droit ni contrôle sur le contenu accessible à travers ces liens externes, et ne saurait en être tenu responsable.</w:t>
      </w:r>
    </w:p>
    <w:p w14:paraId="2CED35E7" w14:textId="77777777" w:rsidR="001B1A92" w:rsidRPr="005912DD" w:rsidRDefault="001B1A92" w:rsidP="001B1A92">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lastRenderedPageBreak/>
        <w:t>Article 7 – Collecte et protection des données</w:t>
      </w:r>
    </w:p>
    <w:p w14:paraId="2B1A2DB1" w14:textId="77777777" w:rsidR="001B1A92" w:rsidRPr="005912DD" w:rsidRDefault="001B1A92" w:rsidP="001B1A92">
      <w:pPr>
        <w:pStyle w:val="Titre3"/>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t>Commentaires</w:t>
      </w:r>
    </w:p>
    <w:p w14:paraId="64A0EB46" w14:textId="77777777" w:rsidR="001B1A92" w:rsidRDefault="001B1A92" w:rsidP="001B1A92">
      <w:r w:rsidRPr="001B1A92">
        <w:t>Lorsque vous déposez un commentaire sur notre site web, un certain nombre de données sont collectées via le formulaire de commentaire. Cela comprend les informations saisies dans le formulaire, mais aussi votre adresse IP et l’agent utilisateur de votre navigateur. La collecte de ces informations vise à renforcer la sécurité du site, notamment en facilitant la détection et la prévention des commentaires indésirables.</w:t>
      </w:r>
    </w:p>
    <w:p w14:paraId="733E2C9E" w14:textId="2D8F2375" w:rsidR="00055F74" w:rsidRPr="001B1A92" w:rsidRDefault="001B1A92" w:rsidP="001B1A92">
      <w:r w:rsidRPr="001B1A92">
        <w:t xml:space="preserve">Par ailleurs, une chaîne anonymisée, communément appelée « hash », peut être générée à partir de votre adresse de messagerie. Cette chaîne est susceptible d’être transmise au service </w:t>
      </w:r>
      <w:proofErr w:type="spellStart"/>
      <w:r w:rsidRPr="001B1A92">
        <w:t>Gravatar</w:t>
      </w:r>
      <w:proofErr w:type="spellEnd"/>
      <w:r w:rsidRPr="001B1A92">
        <w:t xml:space="preserve"> afin de vérifier si vous disposez d’un compte auprès de ce service. Pour en savoir plus sur la gestion de vos données par </w:t>
      </w:r>
      <w:proofErr w:type="spellStart"/>
      <w:r w:rsidRPr="001B1A92">
        <w:t>Gravatar</w:t>
      </w:r>
      <w:proofErr w:type="spellEnd"/>
      <w:r w:rsidRPr="001B1A92">
        <w:t xml:space="preserve">, nous vous invitons à consulter leurs clauses de confidentialité disponibles à l’adresse suivante : https://automattic.com/privacy/. Une fois votre commentaire validé, votre photo de profil associée à </w:t>
      </w:r>
      <w:proofErr w:type="spellStart"/>
      <w:r w:rsidRPr="001B1A92">
        <w:t>Gravatar</w:t>
      </w:r>
      <w:proofErr w:type="spellEnd"/>
      <w:r w:rsidRPr="001B1A92">
        <w:t xml:space="preserve"> sera affichée publiquement à côté de votre commentaire.</w:t>
      </w:r>
    </w:p>
    <w:p w14:paraId="153CE18A" w14:textId="77777777" w:rsidR="00CE7753" w:rsidRPr="005912DD" w:rsidRDefault="00CE7753" w:rsidP="00CE7753">
      <w:pPr>
        <w:pStyle w:val="Titre2"/>
        <w:rPr>
          <w:rFonts w:eastAsia="Times New Roman"/>
          <w:color w:val="215E99" w:themeColor="text2" w:themeTint="BF"/>
          <w:sz w:val="28"/>
          <w:szCs w:val="28"/>
          <w:bdr w:val="none" w:sz="0" w:space="0" w:color="auto" w:frame="1"/>
          <w:lang w:eastAsia="fr-FR"/>
        </w:rPr>
      </w:pPr>
      <w:r w:rsidRPr="005912DD">
        <w:rPr>
          <w:rFonts w:eastAsia="Times New Roman"/>
          <w:color w:val="215E99" w:themeColor="text2" w:themeTint="BF"/>
          <w:sz w:val="28"/>
          <w:szCs w:val="28"/>
          <w:bdr w:val="none" w:sz="0" w:space="0" w:color="auto" w:frame="1"/>
          <w:lang w:eastAsia="fr-FR"/>
        </w:rPr>
        <w:t>Médias</w:t>
      </w:r>
    </w:p>
    <w:p w14:paraId="1ED8F179" w14:textId="3D92CA7E" w:rsidR="00055F74" w:rsidRPr="00CE7753" w:rsidRDefault="00CE7753" w:rsidP="00CE7753">
      <w:r w:rsidRPr="00CE7753">
        <w:t xml:space="preserve">Si vous êtes un </w:t>
      </w:r>
      <w:r>
        <w:t xml:space="preserve">ou </w:t>
      </w:r>
      <w:proofErr w:type="gramStart"/>
      <w:r>
        <w:t xml:space="preserve">une </w:t>
      </w:r>
      <w:r w:rsidRPr="00CE7753">
        <w:t>utilisateur</w:t>
      </w:r>
      <w:proofErr w:type="gramEnd"/>
      <w:r w:rsidRPr="00CE7753">
        <w:t xml:space="preserve"> ou utilisatrice enregistré</w:t>
      </w:r>
      <w:r>
        <w:t>(</w:t>
      </w:r>
      <w:r w:rsidRPr="00CE7753">
        <w:t>e</w:t>
      </w:r>
      <w:r>
        <w:t>)</w:t>
      </w:r>
      <w:r w:rsidRPr="00CE7753">
        <w:t xml:space="preserve"> et que vous choisissez de téléverser des images sur le site web, il est recommandé de veiller à ne pas inclure dans ces fichiers d’images des données EXIF contenant les coordonnées GPS. En effet, les visiteurs du site web ont la possibilité de télécharger ces images et, par conséquent, d’extraire les données de localisation qui pourraient y être intégrées. Cette précaution vise à limiter la diffusion involontaire d’informations sensibles concernant votre position géographique.</w:t>
      </w:r>
    </w:p>
    <w:p w14:paraId="0B635648" w14:textId="77777777" w:rsidR="00CE7753" w:rsidRPr="005912DD" w:rsidRDefault="00CE7753" w:rsidP="00CE7753">
      <w:pPr>
        <w:pStyle w:val="Titre2"/>
        <w:rPr>
          <w:rFonts w:eastAsia="Times New Roman"/>
          <w:color w:val="215E99" w:themeColor="text2" w:themeTint="BF"/>
          <w:sz w:val="28"/>
          <w:szCs w:val="28"/>
          <w:lang w:eastAsia="fr-FR"/>
        </w:rPr>
      </w:pPr>
      <w:r w:rsidRPr="005912DD">
        <w:rPr>
          <w:rFonts w:eastAsia="Times New Roman"/>
          <w:color w:val="215E99" w:themeColor="text2" w:themeTint="BF"/>
          <w:sz w:val="28"/>
          <w:szCs w:val="28"/>
          <w:lang w:eastAsia="fr-FR"/>
        </w:rPr>
        <w:t>Formulaires de contact</w:t>
      </w:r>
    </w:p>
    <w:p w14:paraId="5CF124DE" w14:textId="4F3DA803" w:rsidR="00055F74" w:rsidRPr="00CE7753" w:rsidRDefault="00CE7753" w:rsidP="00CE7753">
      <w:r w:rsidRPr="00CE7753">
        <w:t>Lorsque vous utilisez un formulaire de contact sur ce site, vos données personnelles sont collectées par la société Laetitia Gaubert. Une donnée à caractère personnel correspond à toute information permettant d’identifier, de manière directe ou indirecte, une personne physique (la personne concernée). Une personne est considérée comme identifiable lorsqu’elle peut être reconnue, soit directement, soit indirectement, par le biais d’un nom, d’un numéro d’identification ou encore grâce à un ou plusieurs éléments propres à son identité physique, physiologique, génétique, psychique, économique, culturelle ou sociale.</w:t>
      </w:r>
    </w:p>
    <w:p w14:paraId="3B62F05F" w14:textId="77777777" w:rsidR="00CE7753" w:rsidRPr="005912DD" w:rsidRDefault="00CE7753" w:rsidP="00CE7753">
      <w:pPr>
        <w:pStyle w:val="Titre2"/>
        <w:rPr>
          <w:rFonts w:eastAsia="Times New Roman"/>
          <w:color w:val="215E99" w:themeColor="text2" w:themeTint="BF"/>
          <w:sz w:val="28"/>
          <w:szCs w:val="28"/>
          <w:bdr w:val="none" w:sz="0" w:space="0" w:color="auto" w:frame="1"/>
          <w:lang w:eastAsia="fr-FR"/>
        </w:rPr>
      </w:pPr>
      <w:r w:rsidRPr="005912DD">
        <w:rPr>
          <w:rFonts w:eastAsia="Times New Roman"/>
          <w:color w:val="215E99" w:themeColor="text2" w:themeTint="BF"/>
          <w:sz w:val="28"/>
          <w:szCs w:val="28"/>
          <w:bdr w:val="none" w:sz="0" w:space="0" w:color="auto" w:frame="1"/>
          <w:lang w:eastAsia="fr-FR"/>
        </w:rPr>
        <w:t>Utilisation et nature des données personnelles collectées</w:t>
      </w:r>
    </w:p>
    <w:p w14:paraId="26E285C0" w14:textId="77777777" w:rsidR="00CE7753" w:rsidRDefault="00CE7753" w:rsidP="00CE7753">
      <w:r w:rsidRPr="00CE7753">
        <w:t xml:space="preserve">Les informations personnelles susceptibles d’être recueillies sur le site sont principalement exploitées par l’éditeur dans le but d’assurer la gestion de la relation avec l’utilisateur. Elles peuvent également être utilisées, le cas échéant, pour le traitement des commandes ou des demandes de devis formulées par l’utilisateur. Cette </w:t>
      </w:r>
      <w:r w:rsidRPr="00CE7753">
        <w:lastRenderedPageBreak/>
        <w:t>collecte s’inscrit donc dans le cadre des services proposés et de la communication entre l’éditeur et l’utilisateur.</w:t>
      </w:r>
    </w:p>
    <w:p w14:paraId="4102003C" w14:textId="77777777" w:rsidR="00CE7753" w:rsidRDefault="00CE7753" w:rsidP="00CE7753">
      <w:pPr>
        <w:pStyle w:val="Titre3"/>
      </w:pPr>
      <w:r>
        <w:t>Catégories de données collectées</w:t>
      </w:r>
    </w:p>
    <w:p w14:paraId="6527BC32" w14:textId="77777777" w:rsidR="00CE7753" w:rsidRDefault="00CE7753" w:rsidP="00CE7753">
      <w:r w:rsidRPr="00CE7753">
        <w:t>Les données personnelles concernées sont les suivantes :</w:t>
      </w:r>
    </w:p>
    <w:p w14:paraId="47AF3D03" w14:textId="77777777" w:rsidR="00CE7753" w:rsidRDefault="00CE7753" w:rsidP="00CE7753">
      <w:pPr>
        <w:pStyle w:val="Paragraphedeliste"/>
        <w:numPr>
          <w:ilvl w:val="0"/>
          <w:numId w:val="2"/>
        </w:numPr>
      </w:pPr>
      <w:r w:rsidRPr="00CE7753">
        <w:t>Nom et prénom</w:t>
      </w:r>
    </w:p>
    <w:p w14:paraId="55D1D9D7" w14:textId="77777777" w:rsidR="00CE7753" w:rsidRDefault="00CE7753" w:rsidP="00CE7753">
      <w:pPr>
        <w:pStyle w:val="Paragraphedeliste"/>
        <w:numPr>
          <w:ilvl w:val="0"/>
          <w:numId w:val="2"/>
        </w:numPr>
      </w:pPr>
      <w:r w:rsidRPr="00CE7753">
        <w:t>Adresse</w:t>
      </w:r>
    </w:p>
    <w:p w14:paraId="00B384D9" w14:textId="77777777" w:rsidR="00CE7753" w:rsidRDefault="00CE7753" w:rsidP="00CE7753">
      <w:pPr>
        <w:pStyle w:val="Paragraphedeliste"/>
        <w:numPr>
          <w:ilvl w:val="0"/>
          <w:numId w:val="2"/>
        </w:numPr>
      </w:pPr>
      <w:r w:rsidRPr="00CE7753">
        <w:t xml:space="preserve">Adresse </w:t>
      </w:r>
      <w:proofErr w:type="gramStart"/>
      <w:r w:rsidRPr="00CE7753">
        <w:t>mail</w:t>
      </w:r>
      <w:proofErr w:type="gramEnd"/>
    </w:p>
    <w:p w14:paraId="55C69BC0" w14:textId="610E67DD" w:rsidR="00055F74" w:rsidRPr="00CE7753" w:rsidRDefault="00CE7753" w:rsidP="00CE7753">
      <w:pPr>
        <w:pStyle w:val="Paragraphedeliste"/>
        <w:numPr>
          <w:ilvl w:val="0"/>
          <w:numId w:val="2"/>
        </w:numPr>
      </w:pPr>
      <w:r w:rsidRPr="00CE7753">
        <w:t>Numéro de téléphone</w:t>
      </w:r>
    </w:p>
    <w:p w14:paraId="30902731" w14:textId="77777777" w:rsidR="00CE7753" w:rsidRPr="005912DD" w:rsidRDefault="00CE7753" w:rsidP="00CE7753">
      <w:pPr>
        <w:pStyle w:val="Titre2"/>
        <w:rPr>
          <w:rFonts w:eastAsia="Times New Roman"/>
          <w:color w:val="215E99" w:themeColor="text2" w:themeTint="BF"/>
          <w:lang w:eastAsia="fr-FR"/>
        </w:rPr>
      </w:pPr>
      <w:r w:rsidRPr="005912DD">
        <w:rPr>
          <w:rFonts w:eastAsia="Times New Roman"/>
          <w:color w:val="215E99" w:themeColor="text2" w:themeTint="BF"/>
          <w:lang w:eastAsia="fr-FR"/>
        </w:rPr>
        <w:t>Article 8 – Droit d’accès, de rectification et de déréférencement de vos données</w:t>
      </w:r>
    </w:p>
    <w:p w14:paraId="207BE800" w14:textId="77777777" w:rsidR="00CE7753" w:rsidRDefault="00CE7753" w:rsidP="00CE7753">
      <w:r w:rsidRPr="00CE7753">
        <w:t>Conformément à la réglementation en vigueur sur les données à caractère personnel, chaque utilisateur dispose de plusieurs droits concernant le traitement de ses informations personnelles par la Plateforme.</w:t>
      </w:r>
    </w:p>
    <w:p w14:paraId="70DA9058" w14:textId="77777777" w:rsidR="00CE7753" w:rsidRPr="005912DD" w:rsidRDefault="00CE7753" w:rsidP="00CE7753">
      <w:pPr>
        <w:pStyle w:val="Titre3"/>
        <w:rPr>
          <w:color w:val="215E99" w:themeColor="text2" w:themeTint="BF"/>
        </w:rPr>
      </w:pPr>
      <w:r w:rsidRPr="005912DD">
        <w:rPr>
          <w:color w:val="215E99" w:themeColor="text2" w:themeTint="BF"/>
        </w:rPr>
        <w:t>Droit d’accès</w:t>
      </w:r>
    </w:p>
    <w:p w14:paraId="7F21AADE" w14:textId="77777777" w:rsidR="00CE7753" w:rsidRDefault="00CE7753" w:rsidP="00CE7753">
      <w:r w:rsidRPr="00CE7753">
        <w:t>L’utilisateur peut exercer son droit d’accès afin de connaître les données personnelles détenues à son sujet. Pour ce faire, il convient d’adresser une demande à l’adresse électronique communiquée par la Plateforme. Avant de donner suite à cette demande, la Plateforme peut exiger une preuve d’identité de l’utilisateur afin de garantir l’exactitude de l’information et la sécurité de la procédure.</w:t>
      </w:r>
    </w:p>
    <w:p w14:paraId="259C9401" w14:textId="77777777" w:rsidR="00CE7753" w:rsidRPr="005912DD" w:rsidRDefault="00CE7753" w:rsidP="00CE7753">
      <w:pPr>
        <w:pStyle w:val="Titre3"/>
        <w:rPr>
          <w:color w:val="215E99" w:themeColor="text2" w:themeTint="BF"/>
        </w:rPr>
      </w:pPr>
      <w:r w:rsidRPr="005912DD">
        <w:rPr>
          <w:color w:val="215E99" w:themeColor="text2" w:themeTint="BF"/>
        </w:rPr>
        <w:t>Droit de rectification</w:t>
      </w:r>
    </w:p>
    <w:p w14:paraId="0CC3947A" w14:textId="77777777" w:rsidR="00CE7753" w:rsidRDefault="00CE7753" w:rsidP="00CE7753">
      <w:r w:rsidRPr="00CE7753">
        <w:t>Si les données personnelles détenues par la Plateforme se révèlent inexactes, l’utilisateur est en droit de demander leur mise à jour, afin que les informations soient exactes et à jour.</w:t>
      </w:r>
    </w:p>
    <w:p w14:paraId="3DF168DA" w14:textId="77777777" w:rsidR="00CE7753" w:rsidRPr="005912DD" w:rsidRDefault="00CE7753" w:rsidP="00CE7753">
      <w:pPr>
        <w:pStyle w:val="Titre3"/>
        <w:rPr>
          <w:color w:val="215E99" w:themeColor="text2" w:themeTint="BF"/>
        </w:rPr>
      </w:pPr>
      <w:r w:rsidRPr="005912DD">
        <w:rPr>
          <w:color w:val="215E99" w:themeColor="text2" w:themeTint="BF"/>
        </w:rPr>
        <w:t>Droit de suppression des données</w:t>
      </w:r>
    </w:p>
    <w:p w14:paraId="6A7E2A7D" w14:textId="77777777" w:rsidR="00CE7753" w:rsidRDefault="00CE7753" w:rsidP="00CE7753">
      <w:r w:rsidRPr="00CE7753">
        <w:t>L’utilisateur a la possibilité de demander la suppression de ses données personnelles. Cette demande doit être effectuée conformément aux lois applicables en matière de protection des données.</w:t>
      </w:r>
    </w:p>
    <w:p w14:paraId="5BC8D446" w14:textId="77777777" w:rsidR="00CE7753" w:rsidRPr="005912DD" w:rsidRDefault="00CE7753" w:rsidP="00CE7753">
      <w:pPr>
        <w:pStyle w:val="Titre3"/>
        <w:rPr>
          <w:color w:val="215E99" w:themeColor="text2" w:themeTint="BF"/>
        </w:rPr>
      </w:pPr>
      <w:r w:rsidRPr="005912DD">
        <w:rPr>
          <w:color w:val="215E99" w:themeColor="text2" w:themeTint="BF"/>
        </w:rPr>
        <w:t>Droit à la limitation du traitement</w:t>
      </w:r>
    </w:p>
    <w:p w14:paraId="217456EA" w14:textId="77777777" w:rsidR="00CE7753" w:rsidRDefault="00CE7753" w:rsidP="00CE7753">
      <w:r w:rsidRPr="00CE7753">
        <w:t>L’utilisateur peut solliciter la limitation du traitement de ses données personnelles, dans les cas prévus par le RGPD. Cette mesure permet de restreindre l’utilisation de ses données à certaines situations spécifiques.</w:t>
      </w:r>
    </w:p>
    <w:p w14:paraId="7C58C94D" w14:textId="77777777" w:rsidR="00CE7753" w:rsidRPr="005912DD" w:rsidRDefault="00CE7753" w:rsidP="00CE7753">
      <w:pPr>
        <w:pStyle w:val="Titre3"/>
        <w:rPr>
          <w:color w:val="215E99" w:themeColor="text2" w:themeTint="BF"/>
        </w:rPr>
      </w:pPr>
      <w:r w:rsidRPr="005912DD">
        <w:rPr>
          <w:color w:val="215E99" w:themeColor="text2" w:themeTint="BF"/>
        </w:rPr>
        <w:t>Droit d’opposition au traitement des données</w:t>
      </w:r>
    </w:p>
    <w:p w14:paraId="36DDD974" w14:textId="77777777" w:rsidR="00CE7753" w:rsidRDefault="00CE7753" w:rsidP="00CE7753">
      <w:r w:rsidRPr="00CE7753">
        <w:t>L’utilisateur dispose du droit de s’opposer au traitement de ses données personnelles, selon les hypothèses prévues par le RGPD.</w:t>
      </w:r>
    </w:p>
    <w:p w14:paraId="42668796" w14:textId="77777777" w:rsidR="00CE7753" w:rsidRPr="005912DD" w:rsidRDefault="00CE7753" w:rsidP="00CE7753">
      <w:pPr>
        <w:pStyle w:val="Titre3"/>
        <w:rPr>
          <w:color w:val="215E99" w:themeColor="text2" w:themeTint="BF"/>
        </w:rPr>
      </w:pPr>
      <w:r w:rsidRPr="005912DD">
        <w:rPr>
          <w:color w:val="215E99" w:themeColor="text2" w:themeTint="BF"/>
        </w:rPr>
        <w:lastRenderedPageBreak/>
        <w:t>Droit à la portabilité</w:t>
      </w:r>
    </w:p>
    <w:p w14:paraId="1D2555FF" w14:textId="491EEC92" w:rsidR="00055F74" w:rsidRPr="00CE7753" w:rsidRDefault="00CE7753" w:rsidP="00CE7753">
      <w:r w:rsidRPr="00CE7753">
        <w:t>L’utilisateur peut demander à la Plateforme de lui remettre les données personnelles qu’il lui a fournies, dans le but de les transmettre à une nouvelle Plateforme.</w:t>
      </w:r>
    </w:p>
    <w:p w14:paraId="2F1169A9" w14:textId="77777777" w:rsidR="00E82D52" w:rsidRPr="005912DD" w:rsidRDefault="00E82D52" w:rsidP="00E82D52">
      <w:pPr>
        <w:pStyle w:val="Titre2"/>
        <w:rPr>
          <w:rFonts w:eastAsia="Times New Roman"/>
          <w:color w:val="215E99" w:themeColor="text2" w:themeTint="BF"/>
          <w:sz w:val="28"/>
          <w:szCs w:val="28"/>
          <w:bdr w:val="none" w:sz="0" w:space="0" w:color="auto" w:frame="1"/>
          <w:lang w:eastAsia="fr-FR"/>
        </w:rPr>
      </w:pPr>
      <w:r w:rsidRPr="005912DD">
        <w:rPr>
          <w:rFonts w:eastAsia="Times New Roman"/>
          <w:color w:val="215E99" w:themeColor="text2" w:themeTint="BF"/>
          <w:sz w:val="28"/>
          <w:szCs w:val="28"/>
          <w:bdr w:val="none" w:sz="0" w:space="0" w:color="auto" w:frame="1"/>
          <w:lang w:eastAsia="fr-FR"/>
        </w:rPr>
        <w:t>Modalités d’exercice des droits</w:t>
      </w:r>
    </w:p>
    <w:p w14:paraId="163DE2CF" w14:textId="77777777" w:rsidR="00E82D52" w:rsidRDefault="00E82D52" w:rsidP="00E82D52">
      <w:r w:rsidRPr="00E82D52">
        <w:t>Pour exercer leurs droits concernant leurs données personnelles, les utilisateurs peuvent nous contacter par courrier à l’adresse suivante : 120 rue du Commandant Drogou, 29200 Brest, ou par email à l’adresse suivante : gaubert_laetitia@orange.fr.</w:t>
      </w:r>
    </w:p>
    <w:p w14:paraId="475D1BE3" w14:textId="77777777" w:rsidR="00E82D52" w:rsidRDefault="00E82D52" w:rsidP="00E82D52">
      <w:r w:rsidRPr="00E82D52">
        <w:t>Toute demande d’exercice de droits doit être accompagnée de la photocopie d’un titre d’identité en cours de validité, signé, et préciser l’adresse à laquelle l’éditeur pourra contacter le demandeur. Après réception de la demande complète, une réponse sera apportée dans un délai d’un mois. Ce délai peut être prolongé de deux mois si la demande présente une complexité particulière ou en cas de nombre important de demandes.</w:t>
      </w:r>
    </w:p>
    <w:p w14:paraId="07528045" w14:textId="77777777" w:rsidR="00E82D52" w:rsidRDefault="00E82D52" w:rsidP="00E82D52">
      <w:r w:rsidRPr="00E82D52">
        <w:t>Depuis la loi n°2016-1321 du 7 octobre 2016, toute personne a la possibilité d’organiser le sort de ses données après son décès. Pour plus d’informations à ce sujet, il est possible de consulter le site Internet de la CNIL : https://www.cnil.fr/.</w:t>
      </w:r>
    </w:p>
    <w:p w14:paraId="7728C1B9" w14:textId="7F1C9A25" w:rsidR="00055F74" w:rsidRPr="00E82D52" w:rsidRDefault="00E82D52" w:rsidP="00E82D52">
      <w:r w:rsidRPr="00E82D52">
        <w:t>Les utilisateurs disposent également de la possibilité d’introduire une réclamation auprès de la CNIL, via le site de la CNIL : https://www.cnil.fr. Toutefois, il est recommandé de prendre contact avec la Plateforme en premier lieu afin de faciliter la résolution du problème, l’équipe étant à la disposition des utilisateurs pour toute assistance.</w:t>
      </w:r>
    </w:p>
    <w:p w14:paraId="05E69C35" w14:textId="77777777" w:rsidR="00890D31" w:rsidRPr="005912DD" w:rsidRDefault="00890D31" w:rsidP="00890D31">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t>Article 9 – Utilisation des données</w:t>
      </w:r>
    </w:p>
    <w:p w14:paraId="0299F1E3" w14:textId="77777777" w:rsidR="00890D31" w:rsidRDefault="00890D31" w:rsidP="00890D31">
      <w:r w:rsidRPr="00890D31">
        <w:t>Les données personnelles collectées auprès des utilisateurs sont essentielles au fonctionnement de la Plateforme. Elles sont utilisées dans le but de permettre l’accès aux services proposés, d’améliorer continuellement ces services et de garantir un environnement sécurisé pour tous les utilisateurs. Le fondement juridique de ces traitements repose sur l’exécution du contrat conclu entre l’utilisateur et la Plateforme.</w:t>
      </w:r>
    </w:p>
    <w:p w14:paraId="245EF2ED" w14:textId="77777777" w:rsidR="00890D31" w:rsidRDefault="00890D31" w:rsidP="00890D31">
      <w:r w:rsidRPr="00890D31">
        <w:t>De manière détaillée, les données personnelles sont exploitées pour :</w:t>
      </w:r>
    </w:p>
    <w:p w14:paraId="5AD9141D" w14:textId="77777777" w:rsidR="00890D31" w:rsidRDefault="00890D31" w:rsidP="00890D31">
      <w:pPr>
        <w:pStyle w:val="Paragraphedeliste"/>
        <w:numPr>
          <w:ilvl w:val="0"/>
          <w:numId w:val="3"/>
        </w:numPr>
      </w:pPr>
      <w:r w:rsidRPr="00890D31">
        <w:t>Permettre à l’utilisateur d’accéder à la Plateforme et d’en faire usage dans les conditions prévues.</w:t>
      </w:r>
    </w:p>
    <w:p w14:paraId="1B6774E5" w14:textId="77777777" w:rsidR="00890D31" w:rsidRDefault="00890D31" w:rsidP="00890D31">
      <w:pPr>
        <w:pStyle w:val="Paragraphedeliste"/>
        <w:numPr>
          <w:ilvl w:val="0"/>
          <w:numId w:val="3"/>
        </w:numPr>
      </w:pPr>
      <w:r w:rsidRPr="00890D31">
        <w:t>Assurer la gestion optimale et le bon fonctionnement de la Plateforme, notamment par des actions d’optimisation et d’amélioration continues.</w:t>
      </w:r>
    </w:p>
    <w:p w14:paraId="3618D1A7" w14:textId="77777777" w:rsidR="00890D31" w:rsidRDefault="00890D31" w:rsidP="00890D31">
      <w:pPr>
        <w:pStyle w:val="Paragraphedeliste"/>
        <w:numPr>
          <w:ilvl w:val="0"/>
          <w:numId w:val="3"/>
        </w:numPr>
      </w:pPr>
      <w:r w:rsidRPr="00890D31">
        <w:t>Fournir une assistance efficace aux utilisateurs, afin de répondre à leurs questions ou résoudre les éventuelles difficultés rencontrées.</w:t>
      </w:r>
    </w:p>
    <w:p w14:paraId="41288AE6" w14:textId="77777777" w:rsidR="00890D31" w:rsidRDefault="00890D31" w:rsidP="00890D31">
      <w:pPr>
        <w:pStyle w:val="Paragraphedeliste"/>
        <w:numPr>
          <w:ilvl w:val="0"/>
          <w:numId w:val="3"/>
        </w:numPr>
      </w:pPr>
      <w:r w:rsidRPr="00890D31">
        <w:lastRenderedPageBreak/>
        <w:t>Procéder à la vérification, à l’identification et à l’authentification des informations transmises par l’utilisateur, dans le respect de la sécurité des échanges.</w:t>
      </w:r>
    </w:p>
    <w:p w14:paraId="4BB3E834" w14:textId="77777777" w:rsidR="00890D31" w:rsidRDefault="00890D31" w:rsidP="00890D31">
      <w:pPr>
        <w:pStyle w:val="Paragraphedeliste"/>
        <w:numPr>
          <w:ilvl w:val="0"/>
          <w:numId w:val="3"/>
        </w:numPr>
      </w:pPr>
      <w:r w:rsidRPr="00890D31">
        <w:t>Adapter et personnaliser les services proposés, notamment par l’affichage de publicités correspondant à l’historique de navigation et aux préférences exprimées par l’utilisateur.</w:t>
      </w:r>
    </w:p>
    <w:p w14:paraId="50F21393" w14:textId="77777777" w:rsidR="00890D31" w:rsidRDefault="00890D31" w:rsidP="00890D31">
      <w:pPr>
        <w:pStyle w:val="Paragraphedeliste"/>
        <w:numPr>
          <w:ilvl w:val="0"/>
          <w:numId w:val="3"/>
        </w:numPr>
      </w:pPr>
      <w:r w:rsidRPr="00890D31">
        <w:t>Prévenir et détecter les fraudes, les logiciels malveillants (malware) et gérer les incidents de sécurité susceptibles d’affecter l’intégrité ou la confidentialité des données.</w:t>
      </w:r>
    </w:p>
    <w:p w14:paraId="0DDECDFF" w14:textId="77777777" w:rsidR="00890D31" w:rsidRDefault="00890D31" w:rsidP="00890D31">
      <w:pPr>
        <w:pStyle w:val="Paragraphedeliste"/>
        <w:numPr>
          <w:ilvl w:val="0"/>
          <w:numId w:val="3"/>
        </w:numPr>
      </w:pPr>
      <w:r w:rsidRPr="00890D31">
        <w:t>Gérer les éventuels litiges pouvant survenir avec les utilisateurs, afin de garantir une résolution appropriée et conforme aux engagements contractuels.</w:t>
      </w:r>
    </w:p>
    <w:p w14:paraId="635BF510" w14:textId="77777777" w:rsidR="00890D31" w:rsidRDefault="00890D31" w:rsidP="00890D31">
      <w:pPr>
        <w:pStyle w:val="Paragraphedeliste"/>
        <w:numPr>
          <w:ilvl w:val="0"/>
          <w:numId w:val="3"/>
        </w:numPr>
      </w:pPr>
      <w:r w:rsidRPr="00890D31">
        <w:t>Envoyer à l’utilisateur des informations commerciales et publicitaires, en tenant compte des préférences qu’il a indiquées.</w:t>
      </w:r>
    </w:p>
    <w:p w14:paraId="53B905CA" w14:textId="2A5393DB" w:rsidR="00055F74" w:rsidRPr="00890D31" w:rsidRDefault="00890D31" w:rsidP="00890D31">
      <w:pPr>
        <w:pStyle w:val="Paragraphedeliste"/>
        <w:numPr>
          <w:ilvl w:val="0"/>
          <w:numId w:val="3"/>
        </w:numPr>
      </w:pPr>
      <w:r w:rsidRPr="00890D31">
        <w:t>Organiser et encadrer les conditions d’utilisation des Services de paiement proposés par la Plateforme.</w:t>
      </w:r>
    </w:p>
    <w:p w14:paraId="2C6F8A5D" w14:textId="77777777" w:rsidR="00890D31" w:rsidRPr="005912DD" w:rsidRDefault="00890D31" w:rsidP="00890D31">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t>Article 10 – Politique de conservation des données</w:t>
      </w:r>
    </w:p>
    <w:p w14:paraId="28B239BC" w14:textId="77777777" w:rsidR="00890D31" w:rsidRDefault="00890D31" w:rsidP="00890D31">
      <w:r w:rsidRPr="00890D31">
        <w:t>La Plateforme accorde une importance particulière à la gestion et à la conservation de vos données à caractère personnel. À ce titre, celles-ci sont conservées uniquement pendant la période strictement nécessaire à la fourniture des services proposés ou à l’assistance pouvant vous être apportée.</w:t>
      </w:r>
    </w:p>
    <w:p w14:paraId="58FE0C87" w14:textId="19DF5AFC" w:rsidR="00055F74" w:rsidRPr="00890D31" w:rsidRDefault="00890D31" w:rsidP="00890D31">
      <w:r w:rsidRPr="00890D31">
        <w:t>En outre, dans la mesure où cela s’avère raisonnablement nécessaire ou requis pour répondre à des obligations légales ou réglementaires, pour régler des litiges, prévenir les fraudes et abus, ou appliquer les modalités et conditions d’utilisation, certaines informations pourront être conservées au-delà de la fermeture de votre compte ou de l’arrêt de la prestation de services. Cette conservation exceptionnelle se limite aux seuls cas nécessaires afin de respecter les exigences précitées.</w:t>
      </w:r>
    </w:p>
    <w:p w14:paraId="319826B8" w14:textId="77777777" w:rsidR="00890D31" w:rsidRPr="005912DD" w:rsidRDefault="00890D31" w:rsidP="00890D31">
      <w:pPr>
        <w:pStyle w:val="Titre2"/>
        <w:rPr>
          <w:rFonts w:eastAsia="Times New Roman"/>
          <w:color w:val="215E99" w:themeColor="text2" w:themeTint="BF"/>
          <w:bdr w:val="none" w:sz="0" w:space="0" w:color="auto" w:frame="1"/>
          <w:lang w:eastAsia="fr-FR"/>
        </w:rPr>
      </w:pPr>
      <w:r w:rsidRPr="005912DD">
        <w:rPr>
          <w:rFonts w:eastAsia="Times New Roman"/>
          <w:color w:val="215E99" w:themeColor="text2" w:themeTint="BF"/>
          <w:bdr w:val="none" w:sz="0" w:space="0" w:color="auto" w:frame="1"/>
          <w:lang w:eastAsia="fr-FR"/>
        </w:rPr>
        <w:t>Article 11 – Partage des données personnelles avec des tiers</w:t>
      </w:r>
    </w:p>
    <w:p w14:paraId="72B98372" w14:textId="77777777" w:rsidR="00890D31" w:rsidRDefault="00890D31" w:rsidP="00890D31">
      <w:r w:rsidRPr="00890D31">
        <w:t>La Plateforme peut être amenée à partager des données personnelles avec des sociétés tierces, exclusivement situées au sein de l’Union européenne, dans certaines situations précises.</w:t>
      </w:r>
    </w:p>
    <w:p w14:paraId="5A8DC3DD" w14:textId="77777777" w:rsidR="00890D31" w:rsidRPr="00B511DC" w:rsidRDefault="00890D31" w:rsidP="00890D31">
      <w:pPr>
        <w:pStyle w:val="Titre3"/>
        <w:rPr>
          <w:color w:val="215E99" w:themeColor="text2" w:themeTint="BF"/>
        </w:rPr>
      </w:pPr>
      <w:r w:rsidRPr="00B511DC">
        <w:rPr>
          <w:color w:val="215E99" w:themeColor="text2" w:themeTint="BF"/>
        </w:rPr>
        <w:t>Services de paiement</w:t>
      </w:r>
    </w:p>
    <w:p w14:paraId="01D26738" w14:textId="77777777" w:rsidR="00890D31" w:rsidRDefault="00890D31" w:rsidP="00890D31">
      <w:r w:rsidRPr="00890D31">
        <w:t>Lorsque l’utilisateur utilise les services de paiement proposés par la Plateforme, celle-ci collabore avec des sociétés bancaires et financières tierces. Ce partage de données est nécessaire à la mise en œuvre des services concernés, et s’effectue dans le cadre de contrats conclus avec ces partenaires.</w:t>
      </w:r>
    </w:p>
    <w:p w14:paraId="53DE8816" w14:textId="77777777" w:rsidR="00890D31" w:rsidRPr="00B511DC" w:rsidRDefault="00890D31" w:rsidP="00890D31">
      <w:pPr>
        <w:pStyle w:val="Titre3"/>
        <w:rPr>
          <w:color w:val="215E99" w:themeColor="text2" w:themeTint="BF"/>
        </w:rPr>
      </w:pPr>
      <w:r w:rsidRPr="00B511DC">
        <w:rPr>
          <w:color w:val="215E99" w:themeColor="text2" w:themeTint="BF"/>
        </w:rPr>
        <w:lastRenderedPageBreak/>
        <w:t>Publication d’informations dans les zones de commentaires</w:t>
      </w:r>
    </w:p>
    <w:p w14:paraId="0CE56806" w14:textId="77777777" w:rsidR="00890D31" w:rsidRDefault="00890D31" w:rsidP="00890D31">
      <w:r w:rsidRPr="00890D31">
        <w:t>Si l’utilisateur choisit de publier des informations dans les zones de commentaires libres de la Plateforme, ces informations deviennent accessibles au public et peuvent être consultées par des tiers.</w:t>
      </w:r>
    </w:p>
    <w:p w14:paraId="5AFC206A" w14:textId="77777777" w:rsidR="00890D31" w:rsidRPr="00B511DC" w:rsidRDefault="00890D31" w:rsidP="00890D31">
      <w:pPr>
        <w:pStyle w:val="Titre3"/>
        <w:rPr>
          <w:color w:val="215E99" w:themeColor="text2" w:themeTint="BF"/>
        </w:rPr>
      </w:pPr>
      <w:r w:rsidRPr="00B511DC">
        <w:rPr>
          <w:color w:val="215E99" w:themeColor="text2" w:themeTint="BF"/>
        </w:rPr>
        <w:t>Accès autorisé à des sites web tiers</w:t>
      </w:r>
    </w:p>
    <w:p w14:paraId="56EAFA47" w14:textId="77777777" w:rsidR="00890D31" w:rsidRDefault="00890D31" w:rsidP="00890D31">
      <w:r w:rsidRPr="00890D31">
        <w:t>Dans le cas où l’utilisateur autorise le site web d’un tiers à accéder à ses données personnelles, un partage de ces informations peut s’opérer conformément à l’autorisation donnée.</w:t>
      </w:r>
    </w:p>
    <w:p w14:paraId="252F088E" w14:textId="77777777" w:rsidR="00890D31" w:rsidRPr="00B511DC" w:rsidRDefault="00890D31" w:rsidP="00890D31">
      <w:pPr>
        <w:pStyle w:val="Titre3"/>
        <w:rPr>
          <w:color w:val="215E99" w:themeColor="text2" w:themeTint="BF"/>
        </w:rPr>
      </w:pPr>
      <w:r w:rsidRPr="00B511DC">
        <w:rPr>
          <w:color w:val="215E99" w:themeColor="text2" w:themeTint="BF"/>
        </w:rPr>
        <w:t>Recours à des prestataires de services</w:t>
      </w:r>
    </w:p>
    <w:p w14:paraId="0E249D3E" w14:textId="77777777" w:rsidR="00890D31" w:rsidRDefault="00890D31" w:rsidP="00890D31">
      <w:r w:rsidRPr="00890D31">
        <w:t>La Plateforme peut également faire appel à des prestataires pour assurer l’assistance aux utilisateurs, la gestion de la publicité ou l’exécution des services de paiement. Ces prestataires bénéficient d’un accès limité aux données de l’utilisateur, uniquement dans le cadre des prestations à réaliser. Ils sont tenus contractuellement d’utiliser ces données en conformité avec la réglementation applicable en matière de protection des données à caractère personnel.</w:t>
      </w:r>
    </w:p>
    <w:p w14:paraId="29803DA4" w14:textId="77777777" w:rsidR="00890D31" w:rsidRPr="00B511DC" w:rsidRDefault="00890D31" w:rsidP="00890D31">
      <w:pPr>
        <w:pStyle w:val="Titre3"/>
        <w:rPr>
          <w:color w:val="215E99" w:themeColor="text2" w:themeTint="BF"/>
        </w:rPr>
      </w:pPr>
      <w:r w:rsidRPr="00B511DC">
        <w:rPr>
          <w:color w:val="215E99" w:themeColor="text2" w:themeTint="BF"/>
        </w:rPr>
        <w:t>Obligations légales</w:t>
      </w:r>
    </w:p>
    <w:p w14:paraId="1D3DE05D" w14:textId="3BE05DEE" w:rsidR="00055F74" w:rsidRPr="00890D31" w:rsidRDefault="00890D31" w:rsidP="00890D31">
      <w:r w:rsidRPr="00890D31">
        <w:t>Enfin, si la loi l’exige, la Plateforme peut transmettre des données personnelles afin de répondre aux réclamations adressées contre elle ou de se conformer aux procédures administratives et judiciaires en vigueur.</w:t>
      </w:r>
    </w:p>
    <w:p w14:paraId="0ED76E9F" w14:textId="77777777" w:rsidR="00890D31" w:rsidRPr="00B511DC" w:rsidRDefault="00890D31" w:rsidP="00890D31">
      <w:pPr>
        <w:pStyle w:val="Titre2"/>
        <w:rPr>
          <w:rFonts w:eastAsia="Times New Roman"/>
          <w:color w:val="215E99" w:themeColor="text2" w:themeTint="BF"/>
          <w:bdr w:val="none" w:sz="0" w:space="0" w:color="auto" w:frame="1"/>
          <w:lang w:eastAsia="fr-FR"/>
        </w:rPr>
      </w:pPr>
      <w:r w:rsidRPr="00B511DC">
        <w:rPr>
          <w:rFonts w:eastAsia="Times New Roman"/>
          <w:color w:val="215E99" w:themeColor="text2" w:themeTint="BF"/>
          <w:bdr w:val="none" w:sz="0" w:space="0" w:color="auto" w:frame="1"/>
          <w:lang w:eastAsia="fr-FR"/>
        </w:rPr>
        <w:t>Article 12 – Offres commerciales</w:t>
      </w:r>
    </w:p>
    <w:p w14:paraId="37CF048B" w14:textId="77777777" w:rsidR="00890D31" w:rsidRDefault="00890D31" w:rsidP="00890D31">
      <w:r w:rsidRPr="00890D31">
        <w:t>Dans le cadre de l’utilisation de la Plateforme, l’utilisateur peut recevoir des offres commerciales de la part de l’éditeur. Si l’utilisateur ne souhaite pas recevoir de telles sollicitations, il lui est possible de manifester son opposition en cliquant sur le lien suivant : gaubert_laetitia@orange.fr.</w:t>
      </w:r>
    </w:p>
    <w:p w14:paraId="417AB4F8" w14:textId="77777777" w:rsidR="00890D31" w:rsidRDefault="00890D31" w:rsidP="00890D31">
      <w:r w:rsidRPr="00890D31">
        <w:t>Par ailleurs, les données personnelles de l’utilisateur peuvent être utilisées par les partenaires de l’éditeur à des fins de prospection commerciale. Là encore, l’utilisateur dispose du droit de s’opposer à cette utilisation de ses données, en cliquant sur le même lien : gaubert_laetitia@orange.fr.</w:t>
      </w:r>
    </w:p>
    <w:p w14:paraId="639CB47A" w14:textId="77777777" w:rsidR="00890D31" w:rsidRDefault="00890D31" w:rsidP="00890D31">
      <w:r w:rsidRPr="00890D31">
        <w:t>Il est également précisé que, si lors de la consultation du site, l’utilisateur accède à des données à caractère personnel, il lui est strictement interdit de procéder à toute collecte, toute utilisation non autorisée ou tout acte susceptible de porter atteinte à la vie privée ou à la réputation des personnes concernées. L’éditeur décline expressément toute responsabilité à ce titre.</w:t>
      </w:r>
    </w:p>
    <w:p w14:paraId="0BCCB4D0" w14:textId="69A46AA9" w:rsidR="00055F74" w:rsidRPr="00890D31" w:rsidRDefault="00890D31" w:rsidP="00890D31">
      <w:r w:rsidRPr="00890D31">
        <w:t>Enfin, les données collectées sont conservées et utilisées pour une durée respectant strictement la législation en vigueur.</w:t>
      </w:r>
    </w:p>
    <w:p w14:paraId="06747784" w14:textId="77777777" w:rsidR="00890D31" w:rsidRPr="00B511DC" w:rsidRDefault="00890D31" w:rsidP="00890D31">
      <w:pPr>
        <w:pStyle w:val="Titre2"/>
        <w:rPr>
          <w:rFonts w:eastAsia="Times New Roman"/>
          <w:color w:val="215E99" w:themeColor="text2" w:themeTint="BF"/>
          <w:bdr w:val="none" w:sz="0" w:space="0" w:color="auto" w:frame="1"/>
          <w:lang w:eastAsia="fr-FR"/>
        </w:rPr>
      </w:pPr>
      <w:r w:rsidRPr="00B511DC">
        <w:rPr>
          <w:rFonts w:eastAsia="Times New Roman"/>
          <w:color w:val="215E99" w:themeColor="text2" w:themeTint="BF"/>
          <w:bdr w:val="none" w:sz="0" w:space="0" w:color="auto" w:frame="1"/>
          <w:lang w:eastAsia="fr-FR"/>
        </w:rPr>
        <w:lastRenderedPageBreak/>
        <w:t>Article 13 – Cookies</w:t>
      </w:r>
    </w:p>
    <w:p w14:paraId="5BC62AA1" w14:textId="77777777" w:rsidR="00890D31" w:rsidRPr="00B511DC" w:rsidRDefault="00890D31" w:rsidP="00890D31">
      <w:pPr>
        <w:pStyle w:val="Titre3"/>
        <w:rPr>
          <w:rFonts w:eastAsia="Times New Roman"/>
          <w:color w:val="215E99" w:themeColor="text2" w:themeTint="BF"/>
          <w:bdr w:val="none" w:sz="0" w:space="0" w:color="auto" w:frame="1"/>
          <w:lang w:eastAsia="fr-FR"/>
        </w:rPr>
      </w:pPr>
      <w:r w:rsidRPr="00B511DC">
        <w:rPr>
          <w:rFonts w:eastAsia="Times New Roman"/>
          <w:color w:val="215E99" w:themeColor="text2" w:themeTint="BF"/>
          <w:bdr w:val="none" w:sz="0" w:space="0" w:color="auto" w:frame="1"/>
          <w:lang w:eastAsia="fr-FR"/>
        </w:rPr>
        <w:t>Définition d’un « cookie »</w:t>
      </w:r>
    </w:p>
    <w:p w14:paraId="01A6CB31" w14:textId="77777777" w:rsidR="00890D31" w:rsidRDefault="00890D31" w:rsidP="00890D31">
      <w:r w:rsidRPr="00890D31">
        <w:t>Un « cookie » ou traceur désigne un fichier électronique qui est déposé sur un terminal tel qu’un ordinateur, une tablette ou un smartphone. Ce fichier peut être lu notamment lors de la consultation d’un site internet, la lecture d’un courrier électronique, l’installation ou l’utilisation d’un logiciel ou d’une application mobile, quel que soit le type de terminal utilisé (source : https://www.cnil.fr/fr/cookies-traceurs-que-dit-la-loi).</w:t>
      </w:r>
    </w:p>
    <w:p w14:paraId="76975173" w14:textId="77777777" w:rsidR="00890D31" w:rsidRPr="00B511DC" w:rsidRDefault="00890D31" w:rsidP="00890D31">
      <w:pPr>
        <w:pStyle w:val="Titre3"/>
        <w:rPr>
          <w:color w:val="215E99" w:themeColor="text2" w:themeTint="BF"/>
        </w:rPr>
      </w:pPr>
      <w:r w:rsidRPr="00B511DC">
        <w:rPr>
          <w:color w:val="215E99" w:themeColor="text2" w:themeTint="BF"/>
        </w:rPr>
        <w:t>Utilisation des cookies sur ce site</w:t>
      </w:r>
    </w:p>
    <w:p w14:paraId="4690B9CD" w14:textId="77777777" w:rsidR="00890D31" w:rsidRDefault="00890D31" w:rsidP="00890D31">
      <w:r w:rsidRPr="00890D31">
        <w:t>Durant la navigation sur ce site, des « cookies » issus de la société responsable du site ainsi que de sociétés tierces peuvent être déposés sur votre terminal.</w:t>
      </w:r>
    </w:p>
    <w:p w14:paraId="6E717AD1" w14:textId="77777777" w:rsidR="00890D31" w:rsidRPr="00B511DC" w:rsidRDefault="00890D31" w:rsidP="00890D31">
      <w:pPr>
        <w:pStyle w:val="Titre3"/>
        <w:rPr>
          <w:color w:val="215E99" w:themeColor="text2" w:themeTint="BF"/>
        </w:rPr>
      </w:pPr>
      <w:r w:rsidRPr="00B511DC">
        <w:rPr>
          <w:color w:val="215E99" w:themeColor="text2" w:themeTint="BF"/>
        </w:rPr>
        <w:t>Bannière d’information et consentement</w:t>
      </w:r>
    </w:p>
    <w:p w14:paraId="1DFD3408" w14:textId="77777777" w:rsidR="00890D31" w:rsidRDefault="00890D31" w:rsidP="00890D31">
      <w:r w:rsidRPr="00890D31">
        <w:t>Lors de la première visite sur ce site, une bannière explicative s’affiche afin d’informer l’utilisateur sur l’utilisation des « cookies ». La poursuite de la navigation vaut acceptation de l’utilisation de ces « cookies ». Ce consentement est réputé donné pour une période de treize (13) mois.</w:t>
      </w:r>
    </w:p>
    <w:p w14:paraId="5AD62B03" w14:textId="77777777" w:rsidR="00890D31" w:rsidRPr="00B511DC" w:rsidRDefault="00890D31" w:rsidP="00890D31">
      <w:pPr>
        <w:pStyle w:val="Titre3"/>
        <w:rPr>
          <w:color w:val="215E99" w:themeColor="text2" w:themeTint="BF"/>
        </w:rPr>
      </w:pPr>
      <w:r w:rsidRPr="00B511DC">
        <w:rPr>
          <w:color w:val="215E99" w:themeColor="text2" w:themeTint="BF"/>
        </w:rPr>
        <w:t>Désactivation des cookies</w:t>
      </w:r>
    </w:p>
    <w:p w14:paraId="439A1417" w14:textId="77777777" w:rsidR="00890D31" w:rsidRDefault="00890D31" w:rsidP="00890D31">
      <w:r w:rsidRPr="00890D31">
        <w:t>L’utilisateur dispose de la possibilité de désactiver les cookies en modifiant les paramètres de son navigateur.</w:t>
      </w:r>
    </w:p>
    <w:p w14:paraId="7CD98FDB" w14:textId="77777777" w:rsidR="00890D31" w:rsidRPr="00B511DC" w:rsidRDefault="00890D31" w:rsidP="00890D31">
      <w:pPr>
        <w:pStyle w:val="Titre3"/>
        <w:rPr>
          <w:color w:val="215E99" w:themeColor="text2" w:themeTint="BF"/>
        </w:rPr>
      </w:pPr>
      <w:r w:rsidRPr="00B511DC">
        <w:rPr>
          <w:color w:val="215E99" w:themeColor="text2" w:themeTint="BF"/>
        </w:rPr>
        <w:t>Finalité de la collecte d’informations par les cookies</w:t>
      </w:r>
    </w:p>
    <w:p w14:paraId="6D205A32" w14:textId="77777777" w:rsidR="00890D31" w:rsidRDefault="00890D31" w:rsidP="00890D31">
      <w:r w:rsidRPr="00890D31">
        <w:t>Toutes les informations collectées par le biais des cookies sont utilisées exclusivement pour suivre le volume, le type et la configuration du trafic utilisant ce site. Elles servent également à développer la conception et l’agencement du site, à des fins administratives et de planification, ainsi que d’une manière générale pour améliorer le service offert aux utilisateurs.</w:t>
      </w:r>
    </w:p>
    <w:p w14:paraId="3BF94986" w14:textId="77777777" w:rsidR="005912DD" w:rsidRPr="00B511DC" w:rsidRDefault="005912DD" w:rsidP="005912DD">
      <w:pPr>
        <w:pStyle w:val="Titre2"/>
        <w:rPr>
          <w:rFonts w:eastAsia="Times New Roman"/>
          <w:color w:val="215E99" w:themeColor="text2" w:themeTint="BF"/>
          <w:sz w:val="28"/>
          <w:szCs w:val="28"/>
          <w:bdr w:val="none" w:sz="0" w:space="0" w:color="auto" w:frame="1"/>
          <w:lang w:eastAsia="fr-FR"/>
        </w:rPr>
      </w:pPr>
      <w:r w:rsidRPr="00B511DC">
        <w:rPr>
          <w:rFonts w:eastAsia="Times New Roman"/>
          <w:color w:val="215E99" w:themeColor="text2" w:themeTint="BF"/>
          <w:sz w:val="28"/>
          <w:szCs w:val="28"/>
          <w:bdr w:val="none" w:sz="0" w:space="0" w:color="auto" w:frame="1"/>
          <w:lang w:eastAsia="fr-FR"/>
        </w:rPr>
        <w:t>Gestion des cookies liés aux commentaires et à la connexion</w:t>
      </w:r>
    </w:p>
    <w:p w14:paraId="63DF7B8C" w14:textId="77777777" w:rsidR="005912DD" w:rsidRDefault="005912DD" w:rsidP="005912DD">
      <w:r w:rsidRPr="005912DD">
        <w:t>Lorsque vous choisissez de déposer un commentaire sur notre site, il vous est proposé d’enregistrer certaines informations personnelles, telles que votre nom, votre adresse de messagerie et, le cas échéant, votre site web, dans des cookies. Cette mesure vise à améliorer votre confort d’utilisation</w:t>
      </w:r>
      <w:r w:rsidRPr="005912DD">
        <w:rPr>
          <w:rFonts w:ascii="Arial" w:hAnsi="Arial" w:cs="Arial"/>
        </w:rPr>
        <w:t> </w:t>
      </w:r>
      <w:r w:rsidRPr="005912DD">
        <w:t>: en acceptant l’enregistrement de ces informations, vous n’aurez pas à les ressaisir lors de la publication d’un futur commentaire. Les cookies générés à cette occasion ont une durée de validité d’un an.</w:t>
      </w:r>
    </w:p>
    <w:p w14:paraId="341613D1" w14:textId="77777777" w:rsidR="005912DD" w:rsidRDefault="005912DD" w:rsidP="005912DD">
      <w:r w:rsidRPr="005912DD">
        <w:t>Si vous possédez un compte utilisateur et que vous vous connectez sur notre site, un cookie temporaire est créé afin de vérifier si votre navigateur accepte les cookies. Ce cookie ne contient aucune donnée personnelle et il est automatiquement supprimé dès la fermeture de votre navigateur.</w:t>
      </w:r>
    </w:p>
    <w:p w14:paraId="716187D4" w14:textId="77777777" w:rsidR="005912DD" w:rsidRDefault="005912DD" w:rsidP="005912DD">
      <w:r w:rsidRPr="005912DD">
        <w:lastRenderedPageBreak/>
        <w:t>Au moment de la connexion, plusieurs cookies sont générés pour mémoriser vos informations de connexion ainsi que vos préférences d’affichage. Le cookie relatif à la connexion est valable pendant deux jours, tandis que celui concernant les préférences d’écran demeure actif pendant un an. Si vous sélectionnez l’option «</w:t>
      </w:r>
      <w:r w:rsidRPr="005912DD">
        <w:rPr>
          <w:rFonts w:ascii="Arial" w:hAnsi="Arial" w:cs="Arial"/>
        </w:rPr>
        <w:t> </w:t>
      </w:r>
      <w:r w:rsidRPr="005912DD">
        <w:t>Se souvenir de moi</w:t>
      </w:r>
      <w:r w:rsidRPr="005912DD">
        <w:rPr>
          <w:rFonts w:ascii="Arial" w:hAnsi="Arial" w:cs="Arial"/>
        </w:rPr>
        <w:t> </w:t>
      </w:r>
      <w:r w:rsidRPr="005912DD">
        <w:t>», la durée de conservation du cookie de connexion est étendue à deux semaines. À l’inverse, si vous vous déconnectez de votre compte, le cookie de connexion est supprimé immédiatement.</w:t>
      </w:r>
    </w:p>
    <w:p w14:paraId="09DC58D3" w14:textId="475A61AA" w:rsidR="00055F74" w:rsidRPr="005912DD" w:rsidRDefault="005912DD" w:rsidP="005912DD">
      <w:r w:rsidRPr="005912DD">
        <w:t>Enfin, lorsque vous modifiez ou publiez une publication sur le site, un cookie supplémentaire est enregistré dans votre navigateur. Celui-ci ne contient aucune information personnelle</w:t>
      </w:r>
      <w:r w:rsidRPr="005912DD">
        <w:rPr>
          <w:rFonts w:ascii="Arial" w:hAnsi="Arial" w:cs="Arial"/>
        </w:rPr>
        <w:t> </w:t>
      </w:r>
      <w:r w:rsidRPr="005912DD">
        <w:t>: il se limite à l’identifiant de la publication concernée. Ce cookie expire au bout d’un jour.</w:t>
      </w:r>
    </w:p>
    <w:p w14:paraId="201AF8B0" w14:textId="77777777" w:rsidR="005912DD" w:rsidRPr="00B511DC" w:rsidRDefault="005912DD" w:rsidP="005912DD">
      <w:pPr>
        <w:pStyle w:val="Titre2"/>
        <w:rPr>
          <w:rFonts w:eastAsia="Times New Roman"/>
          <w:color w:val="215E99" w:themeColor="text2" w:themeTint="BF"/>
          <w:sz w:val="28"/>
          <w:szCs w:val="28"/>
          <w:bdr w:val="none" w:sz="0" w:space="0" w:color="auto" w:frame="1"/>
          <w:lang w:eastAsia="fr-FR"/>
        </w:rPr>
      </w:pPr>
      <w:r w:rsidRPr="00B511DC">
        <w:rPr>
          <w:rFonts w:eastAsia="Times New Roman"/>
          <w:color w:val="215E99" w:themeColor="text2" w:themeTint="BF"/>
          <w:sz w:val="28"/>
          <w:szCs w:val="28"/>
          <w:bdr w:val="none" w:sz="0" w:space="0" w:color="auto" w:frame="1"/>
          <w:lang w:eastAsia="fr-FR"/>
        </w:rPr>
        <w:t>Les cookies de mesure d’audience et de performance</w:t>
      </w:r>
    </w:p>
    <w:p w14:paraId="2DFFA401" w14:textId="77777777" w:rsidR="005912DD" w:rsidRDefault="005912DD" w:rsidP="005912DD">
      <w:r w:rsidRPr="005912DD">
        <w:t>Les outils de mesure d’audience sont mis en place dans le but de recueillir des informations sur la navigation des visiteurs du site. Ils ont pour objectif principal de permettre la compréhension de la manière dont les utilisateurs accèdent au site et de reconstituer leur parcours de navigation.</w:t>
      </w:r>
    </w:p>
    <w:p w14:paraId="19E0A968" w14:textId="77777777" w:rsidR="005912DD" w:rsidRDefault="005912DD" w:rsidP="005912DD">
      <w:r w:rsidRPr="005912DD">
        <w:t>Grâce à ces cookies, il est possible de connaître l’utilisation du site ainsi que ses performances, ce qui permet d’améliorer son fonctionnement. Ces cookies fournissent, par exemple, des données sur les pages les plus consultées ou encore sur les requêtes effectuées dans le moteur de recherche interne du site.</w:t>
      </w:r>
    </w:p>
    <w:p w14:paraId="7254009F" w14:textId="6D84C75A" w:rsidR="00055F74" w:rsidRPr="005912DD" w:rsidRDefault="005912DD" w:rsidP="005912DD">
      <w:r w:rsidRPr="005912DD">
        <w:t>Parmi ces outils figure notamment Google Analytics, qui permet de mesurer précisément l’audience du site à travers l’analyse des comportements de navigation des utilisateurs.</w:t>
      </w:r>
    </w:p>
    <w:p w14:paraId="1EB1BE2E" w14:textId="77777777" w:rsidR="005912DD" w:rsidRPr="00BB786E" w:rsidRDefault="005912DD" w:rsidP="005912DD">
      <w:pPr>
        <w:pStyle w:val="Titre2"/>
        <w:rPr>
          <w:rFonts w:eastAsia="Times New Roman"/>
          <w:color w:val="215E99" w:themeColor="text2" w:themeTint="BF"/>
          <w:bdr w:val="none" w:sz="0" w:space="0" w:color="auto" w:frame="1"/>
          <w:lang w:eastAsia="fr-FR"/>
        </w:rPr>
      </w:pPr>
      <w:r w:rsidRPr="00BB786E">
        <w:rPr>
          <w:rFonts w:eastAsia="Times New Roman"/>
          <w:color w:val="215E99" w:themeColor="text2" w:themeTint="BF"/>
          <w:bdr w:val="none" w:sz="0" w:space="0" w:color="auto" w:frame="1"/>
          <w:lang w:eastAsia="fr-FR"/>
        </w:rPr>
        <w:t>Le cookie « J’accepte les cookies »</w:t>
      </w:r>
    </w:p>
    <w:p w14:paraId="4D2F0721" w14:textId="77777777" w:rsidR="005912DD" w:rsidRDefault="005912DD" w:rsidP="005912DD">
      <w:r w:rsidRPr="005912DD">
        <w:t>Lorsque vous accédez à notre site internet, un message apparaît afin de vous informer que la poursuite de votre navigation implique l’acceptation des cookies du site www.veronique-marie-therapie-holistique. Ce dispositif vise à garantir que vous êtes bien conscient de la collecte de données opérée par le biais des cookies lors de votre utilisation du site.</w:t>
      </w:r>
    </w:p>
    <w:p w14:paraId="1111A003" w14:textId="77777777" w:rsidR="005912DD" w:rsidRDefault="005912DD" w:rsidP="005912DD">
      <w:r w:rsidRPr="005912DD">
        <w:t>Dans le but de mémoriser votre choix et d’éviter l’affichage répété de ce message d’information, un nouveau cookie est déposé sur votre ordinateur. Ce cookie permet ainsi de ne plus vous solliciter à chaque visite concernant l’acceptation des cookies.</w:t>
      </w:r>
    </w:p>
    <w:p w14:paraId="0EACEC45" w14:textId="77777777" w:rsidR="005912DD" w:rsidRDefault="005912DD" w:rsidP="005912DD">
      <w:r w:rsidRPr="005912DD">
        <w:t>La durée de vie de ce cookie est fixée à treize mois.</w:t>
      </w:r>
    </w:p>
    <w:p w14:paraId="64FE4466" w14:textId="0C1B4EDB" w:rsidR="00055F74" w:rsidRPr="005912DD" w:rsidRDefault="005912DD" w:rsidP="005912DD">
      <w:r w:rsidRPr="005912DD">
        <w:t xml:space="preserve">Pour obtenir des informations complémentaires sur l’utilisation, la gestion ou la suppression des cookies, quel que soit le navigateur que vous utilisez, nous vous </w:t>
      </w:r>
      <w:r w:rsidRPr="005912DD">
        <w:lastRenderedPageBreak/>
        <w:t>invitons à consulter le lien suivant : https://www.cnil.fr/fr/cookies-les-outils-pour-les-maitriser.</w:t>
      </w:r>
    </w:p>
    <w:p w14:paraId="6ED9D58C" w14:textId="77777777" w:rsidR="005912DD" w:rsidRPr="00BB786E" w:rsidRDefault="005912DD" w:rsidP="005912DD">
      <w:pPr>
        <w:pStyle w:val="Titre2"/>
        <w:rPr>
          <w:rFonts w:eastAsia="Times New Roman"/>
          <w:color w:val="215E99" w:themeColor="text2" w:themeTint="BF"/>
          <w:bdr w:val="none" w:sz="0" w:space="0" w:color="auto" w:frame="1"/>
          <w:lang w:eastAsia="fr-FR"/>
        </w:rPr>
      </w:pPr>
      <w:r w:rsidRPr="00BB786E">
        <w:rPr>
          <w:rFonts w:eastAsia="Times New Roman"/>
          <w:color w:val="215E99" w:themeColor="text2" w:themeTint="BF"/>
          <w:bdr w:val="none" w:sz="0" w:space="0" w:color="auto" w:frame="1"/>
          <w:lang w:eastAsia="fr-FR"/>
        </w:rPr>
        <w:t>Article 14 – Photographies et représentation des produits</w:t>
      </w:r>
    </w:p>
    <w:p w14:paraId="63B20530" w14:textId="0CA9F2F2" w:rsidR="00055F74" w:rsidRPr="005912DD" w:rsidRDefault="005912DD" w:rsidP="005912DD">
      <w:r w:rsidRPr="005912DD">
        <w:t>Les photographies des produits présentes sur le site accompagnent leur description afin d’illustrer au mieux les articles proposés. Cependant, ces images n’ont pas de valeur contractuelle. Elles sont fournies uniquement à titre indicatif et ne sauraient engager la responsabilité de l’éditeur quant à une éventuelle différence entre la représentation visuelle et le produit réel.</w:t>
      </w:r>
    </w:p>
    <w:p w14:paraId="52615B54" w14:textId="77777777" w:rsidR="005912DD" w:rsidRPr="00BB786E" w:rsidRDefault="005912DD" w:rsidP="005912DD">
      <w:pPr>
        <w:pStyle w:val="Titre2"/>
        <w:rPr>
          <w:rFonts w:eastAsia="Times New Roman"/>
          <w:color w:val="215E99" w:themeColor="text2" w:themeTint="BF"/>
          <w:bdr w:val="none" w:sz="0" w:space="0" w:color="auto" w:frame="1"/>
          <w:lang w:eastAsia="fr-FR"/>
        </w:rPr>
      </w:pPr>
      <w:r w:rsidRPr="00BB786E">
        <w:rPr>
          <w:rFonts w:eastAsia="Times New Roman"/>
          <w:color w:val="215E99" w:themeColor="text2" w:themeTint="BF"/>
          <w:bdr w:val="none" w:sz="0" w:space="0" w:color="auto" w:frame="1"/>
          <w:lang w:eastAsia="fr-FR"/>
        </w:rPr>
        <w:t>Article 15 – Loi applicable</w:t>
      </w:r>
    </w:p>
    <w:p w14:paraId="5E3B2408" w14:textId="77777777" w:rsidR="005912DD" w:rsidRDefault="005912DD" w:rsidP="005912DD">
      <w:r w:rsidRPr="005912DD">
        <w:t>Les présentes conditions d’utilisation du site sont encadrées par la législation française. Cela signifie que l’ensemble des dispositions et règles applicables, tant pour l’interprétation que pour l’exécution des présentes conditions, relèvent exclusivement du droit français.</w:t>
      </w:r>
    </w:p>
    <w:p w14:paraId="39DD7709" w14:textId="2E29F090" w:rsidR="005912DD" w:rsidRPr="005912DD" w:rsidRDefault="005912DD" w:rsidP="005912DD">
      <w:r w:rsidRPr="005912DD">
        <w:t>En cas de litige relatif à l’utilisation du site, la compétence est attribuée aux tribunaux situés au siège social de l’éditeur. Toutefois, il convient de noter que cette attribution de compétence peut être modifiée si un texte de loi ou un règlement particulier prévoit une juridiction différente pour certains cas spécifiques.</w:t>
      </w:r>
    </w:p>
    <w:p w14:paraId="339F23AA" w14:textId="77777777" w:rsidR="005912DD" w:rsidRPr="00BB786E" w:rsidRDefault="005912DD" w:rsidP="005912DD">
      <w:pPr>
        <w:pStyle w:val="Titre2"/>
        <w:rPr>
          <w:color w:val="215E99" w:themeColor="text2" w:themeTint="BF"/>
        </w:rPr>
      </w:pPr>
      <w:r w:rsidRPr="00BB786E">
        <w:rPr>
          <w:color w:val="215E99" w:themeColor="text2" w:themeTint="BF"/>
        </w:rPr>
        <w:t>Article 16 – Contactez-nous</w:t>
      </w:r>
    </w:p>
    <w:p w14:paraId="4A3F00FD" w14:textId="2CE3A0DE" w:rsidR="00055F74" w:rsidRPr="005912DD" w:rsidRDefault="005912DD" w:rsidP="005912DD">
      <w:r w:rsidRPr="005912DD">
        <w:t>Si vous avez une question, souhaitez obtenir des informations supplémentaires sur les produits présentés sur notre site, ou si vous désirez nous faire part d’une remarque concernant le site lui-même, nous vous invitons à nous contacter. Vous pouvez nous adresser votre message à l’adresse électronique suivante : gaubert_laetitia@orange.fr.</w:t>
      </w:r>
    </w:p>
    <w:p w14:paraId="5E006B16" w14:textId="77777777" w:rsidR="002021F4" w:rsidRDefault="002021F4"/>
    <w:sectPr w:rsidR="0020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F3D"/>
    <w:multiLevelType w:val="hybridMultilevel"/>
    <w:tmpl w:val="9920D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26558"/>
    <w:multiLevelType w:val="hybridMultilevel"/>
    <w:tmpl w:val="556C8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914113"/>
    <w:multiLevelType w:val="multilevel"/>
    <w:tmpl w:val="762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530277">
    <w:abstractNumId w:val="2"/>
  </w:num>
  <w:num w:numId="2" w16cid:durableId="1739552409">
    <w:abstractNumId w:val="1"/>
  </w:num>
  <w:num w:numId="3" w16cid:durableId="131498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74"/>
    <w:rsid w:val="00024557"/>
    <w:rsid w:val="00055F74"/>
    <w:rsid w:val="001B1A92"/>
    <w:rsid w:val="002021F4"/>
    <w:rsid w:val="002F3753"/>
    <w:rsid w:val="00590D0D"/>
    <w:rsid w:val="005912DD"/>
    <w:rsid w:val="00890D31"/>
    <w:rsid w:val="00926D67"/>
    <w:rsid w:val="00990845"/>
    <w:rsid w:val="00A66D43"/>
    <w:rsid w:val="00B511DC"/>
    <w:rsid w:val="00BB786E"/>
    <w:rsid w:val="00C75EA6"/>
    <w:rsid w:val="00CE7753"/>
    <w:rsid w:val="00E82D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F24C04"/>
  <w15:chartTrackingRefBased/>
  <w15:docId w15:val="{44A5A9E4-ECE6-BE4C-8F6B-FB49D88D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5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55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55F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5F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5F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5F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5F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5F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5F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5F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55F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55F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5F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5F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5F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5F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5F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5F74"/>
    <w:rPr>
      <w:rFonts w:eastAsiaTheme="majorEastAsia" w:cstheme="majorBidi"/>
      <w:color w:val="272727" w:themeColor="text1" w:themeTint="D8"/>
    </w:rPr>
  </w:style>
  <w:style w:type="paragraph" w:styleId="Titre">
    <w:name w:val="Title"/>
    <w:basedOn w:val="Normal"/>
    <w:next w:val="Normal"/>
    <w:link w:val="TitreCar"/>
    <w:uiPriority w:val="10"/>
    <w:qFormat/>
    <w:rsid w:val="00055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5F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5F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5F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5F74"/>
    <w:pPr>
      <w:spacing w:before="160"/>
      <w:jc w:val="center"/>
    </w:pPr>
    <w:rPr>
      <w:i/>
      <w:iCs/>
      <w:color w:val="404040" w:themeColor="text1" w:themeTint="BF"/>
    </w:rPr>
  </w:style>
  <w:style w:type="character" w:customStyle="1" w:styleId="CitationCar">
    <w:name w:val="Citation Car"/>
    <w:basedOn w:val="Policepardfaut"/>
    <w:link w:val="Citation"/>
    <w:uiPriority w:val="29"/>
    <w:rsid w:val="00055F74"/>
    <w:rPr>
      <w:i/>
      <w:iCs/>
      <w:color w:val="404040" w:themeColor="text1" w:themeTint="BF"/>
    </w:rPr>
  </w:style>
  <w:style w:type="paragraph" w:styleId="Paragraphedeliste">
    <w:name w:val="List Paragraph"/>
    <w:basedOn w:val="Normal"/>
    <w:uiPriority w:val="34"/>
    <w:qFormat/>
    <w:rsid w:val="00055F74"/>
    <w:pPr>
      <w:ind w:left="720"/>
      <w:contextualSpacing/>
    </w:pPr>
  </w:style>
  <w:style w:type="character" w:styleId="Accentuationintense">
    <w:name w:val="Intense Emphasis"/>
    <w:basedOn w:val="Policepardfaut"/>
    <w:uiPriority w:val="21"/>
    <w:qFormat/>
    <w:rsid w:val="00055F74"/>
    <w:rPr>
      <w:i/>
      <w:iCs/>
      <w:color w:val="0F4761" w:themeColor="accent1" w:themeShade="BF"/>
    </w:rPr>
  </w:style>
  <w:style w:type="paragraph" w:styleId="Citationintense">
    <w:name w:val="Intense Quote"/>
    <w:basedOn w:val="Normal"/>
    <w:next w:val="Normal"/>
    <w:link w:val="CitationintenseCar"/>
    <w:uiPriority w:val="30"/>
    <w:qFormat/>
    <w:rsid w:val="00055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5F74"/>
    <w:rPr>
      <w:i/>
      <w:iCs/>
      <w:color w:val="0F4761" w:themeColor="accent1" w:themeShade="BF"/>
    </w:rPr>
  </w:style>
  <w:style w:type="character" w:styleId="Rfrenceintense">
    <w:name w:val="Intense Reference"/>
    <w:basedOn w:val="Policepardfaut"/>
    <w:uiPriority w:val="32"/>
    <w:qFormat/>
    <w:rsid w:val="00055F74"/>
    <w:rPr>
      <w:b/>
      <w:bCs/>
      <w:smallCaps/>
      <w:color w:val="0F4761" w:themeColor="accent1" w:themeShade="BF"/>
      <w:spacing w:val="5"/>
    </w:rPr>
  </w:style>
  <w:style w:type="paragraph" w:styleId="NormalWeb">
    <w:name w:val="Normal (Web)"/>
    <w:basedOn w:val="Normal"/>
    <w:uiPriority w:val="99"/>
    <w:semiHidden/>
    <w:unhideWhenUsed/>
    <w:rsid w:val="00055F7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055F74"/>
    <w:rPr>
      <w:b/>
      <w:bCs/>
    </w:rPr>
  </w:style>
  <w:style w:type="character" w:styleId="Lienhypertexte">
    <w:name w:val="Hyperlink"/>
    <w:basedOn w:val="Policepardfaut"/>
    <w:uiPriority w:val="99"/>
    <w:unhideWhenUsed/>
    <w:rsid w:val="00055F74"/>
    <w:rPr>
      <w:color w:val="0000FF"/>
      <w:u w:val="single"/>
    </w:rPr>
  </w:style>
  <w:style w:type="character" w:styleId="Mentionnonrsolue">
    <w:name w:val="Unresolved Mention"/>
    <w:basedOn w:val="Policepardfaut"/>
    <w:uiPriority w:val="99"/>
    <w:semiHidden/>
    <w:unhideWhenUsed/>
    <w:rsid w:val="00A66D43"/>
    <w:rPr>
      <w:color w:val="605E5C"/>
      <w:shd w:val="clear" w:color="auto" w:fill="E1DFDD"/>
    </w:rPr>
  </w:style>
  <w:style w:type="character" w:customStyle="1" w:styleId="apple-converted-space">
    <w:name w:val="apple-converted-space"/>
    <w:basedOn w:val="Policepardfaut"/>
    <w:rsid w:val="0092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3862</Words>
  <Characters>21245</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GAUBERT</dc:creator>
  <cp:keywords/>
  <dc:description/>
  <cp:lastModifiedBy>laetitia GAUBERT</cp:lastModifiedBy>
  <cp:revision>2</cp:revision>
  <dcterms:created xsi:type="dcterms:W3CDTF">2025-11-21T08:29:00Z</dcterms:created>
  <dcterms:modified xsi:type="dcterms:W3CDTF">2025-11-21T08:29:00Z</dcterms:modified>
</cp:coreProperties>
</file>