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notes1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A37DEE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Politique d'information sur les données personnelles (pour vos clients)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la politique d’utilisation des données personnelles ?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présente politique vous informe des caractéristiques du traitement de données et de vos droits sur les </w:t>
      </w:r>
      <w:r>
        <w:rPr>
          <w:rFonts w:ascii="Calibri" w:eastAsia="Calibri" w:hAnsi="Calibri" w:cs="Calibri"/>
        </w:rPr>
        <w:t>données personnelles vous concernant.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politique ?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responsable de traitement est la société SAS jack and Sally </w:t>
      </w:r>
      <w:proofErr w:type="spellStart"/>
      <w:r>
        <w:rPr>
          <w:rFonts w:ascii="Calibri" w:eastAsia="Calibri" w:hAnsi="Calibri" w:cs="Calibri"/>
        </w:rPr>
        <w:t>Tattoo</w:t>
      </w:r>
      <w:proofErr w:type="spellEnd"/>
      <w:r>
        <w:rPr>
          <w:rFonts w:ascii="Calibri" w:eastAsia="Calibri" w:hAnsi="Calibri" w:cs="Calibri"/>
        </w:rPr>
        <w:t xml:space="preserve"> Studio, représentée par son représentant légal {{Q53}} Marie.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coordonnées du responsable de trai</w:t>
      </w:r>
      <w:r>
        <w:rPr>
          <w:rFonts w:ascii="Calibri" w:eastAsia="Calibri" w:hAnsi="Calibri" w:cs="Calibri"/>
        </w:rPr>
        <w:t xml:space="preserve">tement sont les suivantes : 3 ter rue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Anne 44680 Ste </w:t>
      </w:r>
      <w:proofErr w:type="spellStart"/>
      <w:r>
        <w:rPr>
          <w:rFonts w:ascii="Calibri" w:eastAsia="Calibri" w:hAnsi="Calibri" w:cs="Calibri"/>
        </w:rPr>
        <w:t>Pazanne</w:t>
      </w:r>
      <w:proofErr w:type="spellEnd"/>
      <w:r>
        <w:rPr>
          <w:rFonts w:ascii="Calibri" w:eastAsia="Calibri" w:hAnsi="Calibri" w:cs="Calibri"/>
        </w:rPr>
        <w:t>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L'adresse électronique de contact est la suivante : delayemarie.naturopathie@gmail.com.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0685465710.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politique de confidentialité est</w:t>
      </w:r>
      <w:r>
        <w:rPr>
          <w:rFonts w:ascii="Calibri" w:eastAsia="Calibri" w:hAnsi="Calibri" w:cs="Calibri"/>
        </w:rPr>
        <w:t xml:space="preserve"> rédigée conformément à la loi n°78-17 du 6 janvier 1978 (dite « Loi informatique et libertés » ou « LIL ») et au Règlement Général sur la protection des Données Personnelles (« RGDP ») n°2016/679.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 qui s’adresse cette politique ?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</w:t>
      </w:r>
      <w:r>
        <w:rPr>
          <w:rFonts w:ascii="Calibri" w:eastAsia="Calibri" w:hAnsi="Calibri" w:cs="Calibri"/>
        </w:rPr>
        <w:t xml:space="preserve"> s’adresse aux clients du praticien.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pour objet et finalité l'exécution du contrat de prestations et la gestion de la relation client.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 légale des traitements : ce qui nous donne le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droit de traiter les données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base légale du traitement est le contrat conclu avec le client.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le traitement de données de santé éventuelle : la base légale est le consentement du client.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Durée de conservation des données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l'objet d'un traitement sont conservées pendant une durée n'excédan</w:t>
      </w:r>
      <w:r>
        <w:rPr>
          <w:rFonts w:ascii="Calibri" w:eastAsia="Calibri" w:hAnsi="Calibri" w:cs="Calibri"/>
        </w:rPr>
        <w:t>t pas celle nécessaire aux finalités pour lesquelles elles sont enregistrées (principe de minimisation des traitements).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client sont conservées pendant 5 ans à compter de la fin de la relation contractuelle.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u w:val="single"/>
        </w:rPr>
        <w:t>-AUTRES DUREES A COMPLETER SI VOUS</w:t>
      </w:r>
      <w:r>
        <w:rPr>
          <w:rFonts w:ascii="Calibri" w:eastAsia="Calibri" w:hAnsi="Calibri" w:cs="Calibri"/>
          <w:i/>
          <w:iCs/>
          <w:u w:val="single"/>
        </w:rPr>
        <w:t xml:space="preserve"> AVEZ RENSEIGNÉ D'AUTRES FINALITES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Données traitées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l’identité des clients (nom, prénom, adresse postale, téléphone, adresse électronique)</w:t>
      </w: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</w:t>
      </w:r>
      <w:r>
        <w:rPr>
          <w:rFonts w:ascii="Calibri" w:eastAsia="Calibri" w:hAnsi="Calibri" w:cs="Calibri"/>
        </w:rPr>
        <w:t xml:space="preserve"> à la situation personnelle (hygiène de vie, habitude alimentaire,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santé dans certains cas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Caractère obligatoire ou facultatif du recueil des données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collectées présentent un caractère obligatoire pour réaliser les finalités</w:t>
      </w:r>
      <w:r>
        <w:rPr>
          <w:rFonts w:ascii="Calibri" w:eastAsia="Calibri" w:hAnsi="Calibri" w:cs="Calibri"/>
        </w:rPr>
        <w:t xml:space="preserve"> de traitement.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Sources des données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 sauf dans certains cas :</w:t>
      </w: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{{Q27}}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Les destinataires des données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à caractère personnel collectées sont réservées à l’usage du responsable du</w:t>
      </w:r>
      <w:r>
        <w:rPr>
          <w:rFonts w:ascii="Calibri" w:eastAsia="Calibri" w:hAnsi="Calibri" w:cs="Calibri"/>
        </w:rPr>
        <w:t xml:space="preserve"> traitement. Aucune donnée personnelle n'est transférée par le responsable de traitement à des destinataires.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Quelles sont les mesures de sécurité mises en place ?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responsable du traitement met en œuvre les mesures techniques et organisationnelles </w:t>
      </w:r>
      <w:r>
        <w:rPr>
          <w:rFonts w:ascii="Calibri" w:eastAsia="Calibri" w:hAnsi="Calibri" w:cs="Calibri"/>
        </w:rPr>
        <w:t>appropriées afin de garantir un niveau de sécurité adapté au risque.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lastRenderedPageBreak/>
        <w:t>Le responsable du traitement prend des mesures afin de garantir que toute personne physique agissant sous l'autorité du responsable du traitement ou sous celle du sous-traitant, qui a ac</w:t>
      </w:r>
      <w:r>
        <w:rPr>
          <w:rFonts w:ascii="Calibri" w:eastAsia="Calibri" w:hAnsi="Calibri" w:cs="Calibri"/>
        </w:rPr>
        <w:t>cès à des données à caractère personnel, ne les traite pas, excepté sur instruction du responsable du traitement, à moins d'y être obligée.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L’existence ou non d’un transfert des données vers un pays hors Union européenne et garanties associées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</w:t>
      </w:r>
      <w:r>
        <w:rPr>
          <w:rFonts w:ascii="Calibri" w:eastAsia="Calibri" w:hAnsi="Calibri" w:cs="Calibri"/>
        </w:rPr>
        <w:t>sable du traitement ne réalise aucun transfert de données personnelles en dehors de l'Union Européenne.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Prise de décision automatisée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ne prévoit pas de prise de décision automatisée.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Sort des données à caractère personnel après le décès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- Droit d’accès, de rectification, de suppression et de portabilité des données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</w:t>
      </w:r>
      <w:r>
        <w:rPr>
          <w:rFonts w:ascii="Calibri" w:eastAsia="Calibri" w:hAnsi="Calibri" w:cs="Calibri"/>
        </w:rPr>
        <w:t>ès. Ces directives peuvent être générales ou particulières.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bénéficie également d’un droit d’accès, d’opposition, de rectification, de suppression et, à certaines conditions, de portabilité de ses données personnell</w:t>
      </w:r>
      <w:r>
        <w:rPr>
          <w:rFonts w:ascii="Calibri" w:eastAsia="Calibri" w:hAnsi="Calibri" w:cs="Calibri"/>
        </w:rPr>
        <w:t>es. La personne concernée a le droit de retirer son consentement à tout moment si le consentement constitue la base légale du traitement.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demande devra indiquer les nom et prénom, adresse e-mail ou postale, de la personne concernée, et être signée et a</w:t>
      </w:r>
      <w:r>
        <w:rPr>
          <w:rFonts w:ascii="Calibri" w:eastAsia="Calibri" w:hAnsi="Calibri" w:cs="Calibri"/>
        </w:rPr>
        <w:t>ccompagnée d’un justificatif d’identité en cours de validité.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Elle peut exercer ces droits en s’adressant à :</w:t>
      </w: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CNPM</w:t>
      </w: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27, avenue de la Libération</w:t>
      </w: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42400 Saint-Chamond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  <w:proofErr w:type="gramStart"/>
      <w:r>
        <w:rPr>
          <w:rFonts w:ascii="Calibri" w:eastAsia="Calibri" w:hAnsi="Calibri" w:cs="Calibri"/>
        </w:rPr>
        <w:t>tel</w:t>
      </w:r>
      <w:proofErr w:type="gramEnd"/>
      <w:r>
        <w:rPr>
          <w:rFonts w:ascii="Calibri" w:eastAsia="Calibri" w:hAnsi="Calibri" w:cs="Calibri"/>
        </w:rPr>
        <w:t xml:space="preserve"> 09 88 30 27 72</w:t>
      </w: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contact-admin@cnpm-mediation-consommation.eu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Réclamation</w:t>
      </w:r>
    </w:p>
    <w:p w:rsidR="00A77427" w:rsidRDefault="00A37DEE">
      <w:pPr>
        <w:spacing w:after="0" w:line="240" w:lineRule="auto"/>
      </w:pPr>
    </w:p>
    <w:p w:rsidR="00A77427" w:rsidRDefault="00A37DEE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</w:t>
      </w:r>
      <w:r>
        <w:rPr>
          <w:rFonts w:ascii="Calibri" w:eastAsia="Calibri" w:hAnsi="Calibri" w:cs="Calibri"/>
        </w:rPr>
        <w:t xml:space="preserve"> concernée par un traitement a le droit d’introduire une réclamation auprès de l’autorité de contrôle (CNIL) : https://www.cnil.fr/fr/webform/adresser-une-plainte</w:t>
      </w:r>
    </w:p>
    <w:p w:rsidR="00A77427" w:rsidRDefault="00A37DEE">
      <w:pPr>
        <w:spacing w:after="0" w:line="240" w:lineRule="auto"/>
        <w:jc w:val="both"/>
      </w:pPr>
    </w:p>
    <w:p w:rsidR="00A77427" w:rsidRDefault="00A37DEE">
      <w:pPr>
        <w:spacing w:after="0" w:line="240" w:lineRule="auto"/>
        <w:jc w:val="both"/>
      </w:pPr>
    </w:p>
    <w:p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EE" w:rsidRDefault="00A37DEE" w:rsidP="00220B62">
      <w:pPr>
        <w:spacing w:after="0" w:line="240" w:lineRule="auto"/>
      </w:pPr>
      <w:r>
        <w:separator/>
      </w:r>
    </w:p>
  </w:endnote>
  <w:endnote w:type="continuationSeparator" w:id="0">
    <w:p w:rsidR="00A37DEE" w:rsidRDefault="00A37DEE" w:rsidP="0022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80" w:rsidRDefault="00A37D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27" w:rsidRDefault="00A37DEE">
    <w:pPr>
      <w:spacing w:after="0" w:line="240" w:lineRule="auto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80" w:rsidRDefault="00A37D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EE" w:rsidRDefault="00A37DEE" w:rsidP="00220B62">
      <w:pPr>
        <w:spacing w:after="0" w:line="240" w:lineRule="auto"/>
      </w:pPr>
      <w:r>
        <w:separator/>
      </w:r>
    </w:p>
  </w:footnote>
  <w:footnote w:type="continuationSeparator" w:id="0">
    <w:p w:rsidR="00A37DEE" w:rsidRDefault="00A37DEE" w:rsidP="00220B62">
      <w:pPr>
        <w:spacing w:after="0" w:line="240" w:lineRule="auto"/>
      </w:pPr>
      <w:r>
        <w:continuationSeparator/>
      </w:r>
    </w:p>
  </w:footnote>
</w:footnotes>
</file>

<file path=word/footnotes1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80" w:rsidRDefault="00A37D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80" w:rsidRDefault="00A37D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80" w:rsidRDefault="00A37D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2"/>
    <w:rsid w:val="00220B62"/>
    <w:rsid w:val="00A02F19"/>
    <w:rsid w:val="00A37DEE"/>
    <w:rsid w:val="00A94AF2"/>
    <w:rsid w:val="00B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4091</Characters>
  <Application>Microsoft Office Word</Application>
  <DocSecurity>0</DocSecurity>
  <Lines>34</Lines>
  <Paragraphs>9</Paragraphs>
  <ScaleCrop>false</ScaleCrop>
  <Company>officegen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d'information sur les données personnelles (pour vos clients)</dc:title>
  <dc:creator>officegen</dc:creator>
  <cp:lastModifiedBy>Utilisateur</cp:lastModifiedBy>
  <cp:revision>3</cp:revision>
  <dcterms:created xsi:type="dcterms:W3CDTF">2024-04-17T14:35:00Z</dcterms:created>
  <dcterms:modified xsi:type="dcterms:W3CDTF">2024-04-17T12:42:00Z</dcterms:modified>
</cp:coreProperties>
</file>